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EB75A" w14:textId="77777777" w:rsidR="00DC6CCC" w:rsidRDefault="00DC6CCC" w:rsidP="006F2D16">
      <w:pPr>
        <w:jc w:val="center"/>
        <w:rPr>
          <w:rFonts w:ascii="Arial" w:hAnsi="Arial" w:cs="Arial"/>
          <w:b/>
          <w:i/>
          <w:sz w:val="40"/>
          <w:szCs w:val="40"/>
        </w:rPr>
      </w:pPr>
      <w:r w:rsidRPr="00164AB0">
        <w:rPr>
          <w:rFonts w:ascii="Arial" w:hAnsi="Arial" w:cs="Arial"/>
          <w:b/>
          <w:i/>
          <w:sz w:val="40"/>
          <w:szCs w:val="40"/>
        </w:rPr>
        <w:t>“</w:t>
      </w:r>
      <w:r w:rsidRPr="00390F43">
        <w:rPr>
          <w:rFonts w:ascii="Arial" w:hAnsi="Arial" w:cs="Arial"/>
          <w:b/>
          <w:i/>
          <w:sz w:val="40"/>
          <w:szCs w:val="40"/>
          <w:u w:val="single"/>
        </w:rPr>
        <w:t>Reglamento de funcionamiento</w:t>
      </w:r>
      <w:r>
        <w:rPr>
          <w:rFonts w:ascii="Arial" w:hAnsi="Arial" w:cs="Arial"/>
          <w:b/>
          <w:i/>
          <w:sz w:val="40"/>
          <w:szCs w:val="40"/>
          <w:u w:val="single"/>
        </w:rPr>
        <w:t>, ingreso</w:t>
      </w:r>
      <w:r w:rsidRPr="00390F43">
        <w:rPr>
          <w:rFonts w:ascii="Arial" w:hAnsi="Arial" w:cs="Arial"/>
          <w:b/>
          <w:i/>
          <w:sz w:val="40"/>
          <w:szCs w:val="40"/>
          <w:u w:val="single"/>
        </w:rPr>
        <w:t xml:space="preserve"> </w:t>
      </w:r>
      <w:r>
        <w:rPr>
          <w:rFonts w:ascii="Arial" w:hAnsi="Arial" w:cs="Arial"/>
          <w:b/>
          <w:i/>
          <w:sz w:val="40"/>
          <w:szCs w:val="40"/>
          <w:u w:val="single"/>
        </w:rPr>
        <w:t>y permanencia</w:t>
      </w:r>
      <w:r w:rsidRPr="00390F43">
        <w:rPr>
          <w:rFonts w:ascii="Arial" w:hAnsi="Arial" w:cs="Arial"/>
          <w:b/>
          <w:i/>
          <w:sz w:val="40"/>
          <w:szCs w:val="40"/>
          <w:u w:val="single"/>
        </w:rPr>
        <w:t xml:space="preserve"> </w:t>
      </w:r>
      <w:r>
        <w:rPr>
          <w:rFonts w:ascii="Arial" w:hAnsi="Arial" w:cs="Arial"/>
          <w:b/>
          <w:i/>
          <w:sz w:val="40"/>
          <w:szCs w:val="40"/>
          <w:u w:val="single"/>
        </w:rPr>
        <w:t>en</w:t>
      </w:r>
      <w:r w:rsidRPr="00390F43">
        <w:rPr>
          <w:rFonts w:ascii="Arial" w:hAnsi="Arial" w:cs="Arial"/>
          <w:b/>
          <w:i/>
          <w:sz w:val="40"/>
          <w:szCs w:val="40"/>
          <w:u w:val="single"/>
        </w:rPr>
        <w:t xml:space="preserve"> las Residencias Universitarias de la UTN—</w:t>
      </w:r>
      <w:r>
        <w:rPr>
          <w:rFonts w:ascii="Arial" w:hAnsi="Arial" w:cs="Arial"/>
          <w:b/>
          <w:i/>
          <w:sz w:val="40"/>
          <w:szCs w:val="40"/>
          <w:u w:val="single"/>
        </w:rPr>
        <w:t>F.R.N.</w:t>
      </w:r>
      <w:r w:rsidRPr="00164AB0">
        <w:rPr>
          <w:rFonts w:ascii="Arial" w:hAnsi="Arial" w:cs="Arial"/>
          <w:b/>
          <w:i/>
          <w:sz w:val="40"/>
          <w:szCs w:val="40"/>
        </w:rPr>
        <w:t>”</w:t>
      </w:r>
    </w:p>
    <w:p w14:paraId="34BCF247" w14:textId="77777777" w:rsidR="006F2D16" w:rsidRPr="00164AB0" w:rsidRDefault="006F2D16" w:rsidP="006F2D16">
      <w:pPr>
        <w:jc w:val="center"/>
        <w:rPr>
          <w:rFonts w:ascii="Arial" w:hAnsi="Arial" w:cs="Arial"/>
          <w:b/>
          <w:i/>
          <w:sz w:val="40"/>
          <w:szCs w:val="40"/>
        </w:rPr>
      </w:pPr>
    </w:p>
    <w:p w14:paraId="4FA76DED" w14:textId="77777777" w:rsidR="00DC6CCC" w:rsidRPr="00164AB0" w:rsidRDefault="00DC6CCC" w:rsidP="006F2D16">
      <w:pPr>
        <w:jc w:val="center"/>
        <w:rPr>
          <w:rFonts w:ascii="Arial" w:hAnsi="Arial" w:cs="Arial"/>
          <w:b/>
          <w:sz w:val="22"/>
          <w:szCs w:val="22"/>
        </w:rPr>
      </w:pPr>
    </w:p>
    <w:p w14:paraId="6530F8A8" w14:textId="77777777" w:rsidR="00DC6CCC" w:rsidRPr="00164AB0" w:rsidRDefault="00DC6CCC" w:rsidP="006F2D16">
      <w:pPr>
        <w:jc w:val="both"/>
        <w:rPr>
          <w:rFonts w:ascii="Arial" w:hAnsi="Arial" w:cs="Arial"/>
          <w:sz w:val="22"/>
          <w:szCs w:val="22"/>
        </w:rPr>
      </w:pPr>
      <w:r w:rsidRPr="00164AB0">
        <w:rPr>
          <w:rFonts w:ascii="Arial" w:hAnsi="Arial" w:cs="Arial"/>
          <w:sz w:val="22"/>
          <w:szCs w:val="22"/>
        </w:rPr>
        <w:t xml:space="preserve">El presente Reglamento tiene por </w:t>
      </w:r>
      <w:r w:rsidRPr="00DC6CCC">
        <w:rPr>
          <w:rFonts w:ascii="Arial" w:hAnsi="Arial" w:cs="Arial"/>
          <w:b/>
          <w:sz w:val="22"/>
          <w:szCs w:val="22"/>
          <w:u w:val="single"/>
        </w:rPr>
        <w:t>finalidad.</w:t>
      </w:r>
    </w:p>
    <w:p w14:paraId="22C043E3" w14:textId="77777777" w:rsidR="00DC6CCC" w:rsidRPr="00164AB0" w:rsidRDefault="00DC6CCC" w:rsidP="006F2D16">
      <w:pPr>
        <w:jc w:val="both"/>
        <w:rPr>
          <w:rFonts w:ascii="Arial" w:hAnsi="Arial" w:cs="Arial"/>
          <w:sz w:val="22"/>
          <w:szCs w:val="22"/>
        </w:rPr>
      </w:pPr>
    </w:p>
    <w:p w14:paraId="44F922CC" w14:textId="77777777" w:rsidR="00DC6CCC" w:rsidRDefault="00DC6CCC" w:rsidP="006F2D16">
      <w:pPr>
        <w:jc w:val="both"/>
        <w:rPr>
          <w:rFonts w:ascii="Arial" w:hAnsi="Arial" w:cs="Arial"/>
          <w:sz w:val="22"/>
          <w:szCs w:val="22"/>
        </w:rPr>
      </w:pPr>
      <w:r>
        <w:rPr>
          <w:rFonts w:ascii="Arial" w:hAnsi="Arial" w:cs="Arial"/>
          <w:sz w:val="22"/>
          <w:szCs w:val="22"/>
        </w:rPr>
        <w:t>-</w:t>
      </w:r>
      <w:r w:rsidRPr="00DC6CCC">
        <w:rPr>
          <w:rFonts w:ascii="Arial" w:hAnsi="Arial" w:cs="Arial"/>
          <w:sz w:val="22"/>
          <w:szCs w:val="22"/>
        </w:rPr>
        <w:t xml:space="preserve">Establecer </w:t>
      </w:r>
      <w:r>
        <w:rPr>
          <w:rFonts w:ascii="Arial" w:hAnsi="Arial" w:cs="Arial"/>
          <w:sz w:val="22"/>
          <w:szCs w:val="22"/>
        </w:rPr>
        <w:t xml:space="preserve"> un </w:t>
      </w:r>
      <w:r w:rsidRPr="00DC6CCC">
        <w:rPr>
          <w:rFonts w:ascii="Arial" w:hAnsi="Arial" w:cs="Arial"/>
          <w:sz w:val="22"/>
          <w:szCs w:val="22"/>
        </w:rPr>
        <w:t xml:space="preserve"> “régimen de convivencia” </w:t>
      </w:r>
      <w:r>
        <w:rPr>
          <w:rFonts w:ascii="Arial" w:hAnsi="Arial" w:cs="Arial"/>
          <w:sz w:val="22"/>
          <w:szCs w:val="22"/>
        </w:rPr>
        <w:t xml:space="preserve">para </w:t>
      </w:r>
      <w:r w:rsidRPr="00DC6CCC">
        <w:rPr>
          <w:rFonts w:ascii="Arial" w:hAnsi="Arial" w:cs="Arial"/>
          <w:sz w:val="22"/>
          <w:szCs w:val="22"/>
        </w:rPr>
        <w:t>todos los usuarios, permanentes o temporarios de las Residencias Universitarias de la UTN—FRN.</w:t>
      </w:r>
    </w:p>
    <w:p w14:paraId="24B8C2F4" w14:textId="77777777" w:rsidR="00DC6CCC" w:rsidRPr="00DC6CCC" w:rsidRDefault="00DC6CCC" w:rsidP="006F2D16">
      <w:pPr>
        <w:jc w:val="both"/>
        <w:rPr>
          <w:rFonts w:ascii="Arial" w:hAnsi="Arial" w:cs="Arial"/>
          <w:sz w:val="22"/>
          <w:szCs w:val="22"/>
        </w:rPr>
      </w:pPr>
      <w:r>
        <w:rPr>
          <w:rFonts w:ascii="Arial" w:hAnsi="Arial" w:cs="Arial"/>
          <w:sz w:val="22"/>
          <w:szCs w:val="22"/>
        </w:rPr>
        <w:t>-</w:t>
      </w:r>
      <w:r w:rsidRPr="00DC6CCC">
        <w:rPr>
          <w:rFonts w:ascii="Arial" w:hAnsi="Arial" w:cs="Arial"/>
          <w:sz w:val="22"/>
          <w:szCs w:val="22"/>
        </w:rPr>
        <w:t xml:space="preserve">Establecer las disposiciones </w:t>
      </w:r>
      <w:r>
        <w:rPr>
          <w:rFonts w:ascii="Arial" w:hAnsi="Arial" w:cs="Arial"/>
          <w:sz w:val="22"/>
          <w:szCs w:val="22"/>
        </w:rPr>
        <w:t xml:space="preserve">tenientes al fiel funcionamiento de las residencias universitarias </w:t>
      </w:r>
      <w:r w:rsidRPr="00DC6CCC">
        <w:rPr>
          <w:rFonts w:ascii="Arial" w:hAnsi="Arial" w:cs="Arial"/>
          <w:sz w:val="22"/>
          <w:szCs w:val="22"/>
        </w:rPr>
        <w:t>de la U</w:t>
      </w:r>
      <w:r>
        <w:rPr>
          <w:rFonts w:ascii="Arial" w:hAnsi="Arial" w:cs="Arial"/>
          <w:sz w:val="22"/>
          <w:szCs w:val="22"/>
        </w:rPr>
        <w:t>TN-FRN</w:t>
      </w:r>
      <w:r w:rsidRPr="00DC6CCC">
        <w:rPr>
          <w:rFonts w:ascii="Arial" w:hAnsi="Arial" w:cs="Arial"/>
          <w:sz w:val="22"/>
          <w:szCs w:val="22"/>
        </w:rPr>
        <w:t>.</w:t>
      </w:r>
    </w:p>
    <w:p w14:paraId="5F1BD21F" w14:textId="77777777" w:rsidR="00DC6CCC" w:rsidRDefault="00DC6CCC" w:rsidP="006F2D16">
      <w:pPr>
        <w:jc w:val="both"/>
        <w:rPr>
          <w:rFonts w:ascii="Arial" w:hAnsi="Arial" w:cs="Arial"/>
          <w:sz w:val="22"/>
          <w:szCs w:val="22"/>
        </w:rPr>
      </w:pPr>
      <w:r>
        <w:rPr>
          <w:rFonts w:ascii="Arial" w:hAnsi="Arial" w:cs="Arial"/>
          <w:sz w:val="22"/>
          <w:szCs w:val="22"/>
        </w:rPr>
        <w:t>-</w:t>
      </w:r>
      <w:r w:rsidRPr="00DC6CCC">
        <w:rPr>
          <w:rFonts w:ascii="Arial" w:hAnsi="Arial" w:cs="Arial"/>
          <w:sz w:val="22"/>
          <w:szCs w:val="22"/>
        </w:rPr>
        <w:t xml:space="preserve">Establecer las condiciones de ingreso y permanencia en las Residencias Universitarias de la UTN </w:t>
      </w:r>
      <w:r>
        <w:rPr>
          <w:rFonts w:ascii="Arial" w:hAnsi="Arial" w:cs="Arial"/>
          <w:sz w:val="22"/>
          <w:szCs w:val="22"/>
        </w:rPr>
        <w:t>–</w:t>
      </w:r>
      <w:r w:rsidRPr="00DC6CCC">
        <w:rPr>
          <w:rFonts w:ascii="Arial" w:hAnsi="Arial" w:cs="Arial"/>
          <w:sz w:val="22"/>
          <w:szCs w:val="22"/>
        </w:rPr>
        <w:t xml:space="preserve"> FRN</w:t>
      </w:r>
    </w:p>
    <w:p w14:paraId="4958D40A" w14:textId="77777777" w:rsidR="00DC6CCC" w:rsidRPr="00164AB0" w:rsidRDefault="00DC6CCC" w:rsidP="006F2D16">
      <w:pPr>
        <w:jc w:val="both"/>
        <w:rPr>
          <w:rFonts w:ascii="Arial" w:hAnsi="Arial" w:cs="Arial"/>
          <w:sz w:val="22"/>
          <w:szCs w:val="22"/>
        </w:rPr>
      </w:pPr>
    </w:p>
    <w:p w14:paraId="6FCB693C" w14:textId="77777777" w:rsidR="00DC6CCC" w:rsidRDefault="00DC6CCC" w:rsidP="006F2D16">
      <w:pPr>
        <w:jc w:val="both"/>
        <w:rPr>
          <w:rFonts w:ascii="Arial" w:hAnsi="Arial" w:cs="Arial"/>
          <w:sz w:val="22"/>
          <w:szCs w:val="22"/>
        </w:rPr>
      </w:pPr>
      <w:r w:rsidRPr="00DC6CCC">
        <w:rPr>
          <w:rFonts w:ascii="Arial" w:hAnsi="Arial" w:cs="Arial"/>
          <w:b/>
          <w:sz w:val="22"/>
          <w:szCs w:val="22"/>
          <w:u w:val="single"/>
        </w:rPr>
        <w:t>Objetivo</w:t>
      </w:r>
      <w:r w:rsidRPr="00164AB0">
        <w:rPr>
          <w:rFonts w:ascii="Arial" w:hAnsi="Arial" w:cs="Arial"/>
          <w:sz w:val="22"/>
          <w:szCs w:val="22"/>
        </w:rPr>
        <w:t xml:space="preserve"> del presente reglamento</w:t>
      </w:r>
      <w:r>
        <w:rPr>
          <w:rFonts w:ascii="Arial" w:hAnsi="Arial" w:cs="Arial"/>
          <w:sz w:val="22"/>
          <w:szCs w:val="22"/>
        </w:rPr>
        <w:t>:</w:t>
      </w:r>
    </w:p>
    <w:p w14:paraId="69910853" w14:textId="77777777" w:rsidR="00DC6CCC" w:rsidRPr="00164AB0" w:rsidRDefault="00DC6CCC" w:rsidP="006F2D16">
      <w:pPr>
        <w:jc w:val="both"/>
        <w:rPr>
          <w:rFonts w:ascii="Arial" w:hAnsi="Arial" w:cs="Arial"/>
          <w:sz w:val="22"/>
          <w:szCs w:val="22"/>
        </w:rPr>
      </w:pPr>
    </w:p>
    <w:p w14:paraId="7BF936C9" w14:textId="77777777" w:rsidR="00DC6CCC" w:rsidRPr="00DC6CCC" w:rsidRDefault="00DC6CCC" w:rsidP="006F2D16">
      <w:pPr>
        <w:jc w:val="both"/>
        <w:rPr>
          <w:rFonts w:ascii="Arial" w:hAnsi="Arial" w:cs="Arial"/>
          <w:sz w:val="22"/>
          <w:szCs w:val="22"/>
        </w:rPr>
      </w:pPr>
      <w:r w:rsidRPr="00DC6CCC">
        <w:rPr>
          <w:rFonts w:ascii="Arial" w:hAnsi="Arial" w:cs="Arial"/>
          <w:sz w:val="22"/>
          <w:szCs w:val="22"/>
        </w:rPr>
        <w:t>-Fomentar una convivencia basada en la armonía y buen entendimiento entre los residentes, promoviéndose el compañerismo, el respeto y la ayuda mutua.¨</w:t>
      </w:r>
    </w:p>
    <w:p w14:paraId="22B7A6AC" w14:textId="77777777" w:rsidR="00DC6CCC" w:rsidRPr="00DC6CCC" w:rsidRDefault="00DC6CCC" w:rsidP="006F2D16">
      <w:pPr>
        <w:jc w:val="both"/>
        <w:rPr>
          <w:rFonts w:ascii="Arial" w:hAnsi="Arial" w:cs="Arial"/>
          <w:sz w:val="22"/>
          <w:szCs w:val="22"/>
        </w:rPr>
      </w:pPr>
      <w:r w:rsidRPr="00DC6CCC">
        <w:rPr>
          <w:rFonts w:ascii="Arial" w:hAnsi="Arial" w:cs="Arial"/>
          <w:sz w:val="22"/>
          <w:szCs w:val="22"/>
        </w:rPr>
        <w:t>-Garantizar el mantenimiento a largo plazo de las instalaciones y de los distintos espacios que brinda dicha residencia”.</w:t>
      </w:r>
    </w:p>
    <w:p w14:paraId="7A81CC74" w14:textId="77777777" w:rsidR="00DC6CCC" w:rsidRPr="00DC6CCC" w:rsidRDefault="00DC6CCC" w:rsidP="006F2D16">
      <w:pPr>
        <w:jc w:val="both"/>
        <w:rPr>
          <w:sz w:val="22"/>
          <w:szCs w:val="22"/>
        </w:rPr>
      </w:pPr>
      <w:r w:rsidRPr="00DC6CCC">
        <w:rPr>
          <w:sz w:val="22"/>
          <w:szCs w:val="22"/>
        </w:rPr>
        <w:t>-</w:t>
      </w:r>
      <w:r w:rsidRPr="00DC6CCC">
        <w:rPr>
          <w:rFonts w:ascii="Arial" w:hAnsi="Arial" w:cs="Arial"/>
          <w:sz w:val="22"/>
          <w:szCs w:val="22"/>
        </w:rPr>
        <w:t>Establecer las condiciones de ingreso y permanencia en la Residencia Estudiantil</w:t>
      </w:r>
    </w:p>
    <w:p w14:paraId="608D7247" w14:textId="77777777" w:rsidR="00DC6CCC" w:rsidRPr="00AB3C52" w:rsidRDefault="00DC6CCC" w:rsidP="006F2D16">
      <w:pPr>
        <w:jc w:val="both"/>
        <w:rPr>
          <w:rFonts w:ascii="Arial" w:hAnsi="Arial" w:cs="Arial"/>
          <w:sz w:val="22"/>
          <w:szCs w:val="22"/>
        </w:rPr>
      </w:pPr>
    </w:p>
    <w:p w14:paraId="2D65FC9D" w14:textId="77777777" w:rsidR="00DC6CCC" w:rsidRDefault="00DC6CCC" w:rsidP="006F2D16">
      <w:pPr>
        <w:jc w:val="both"/>
        <w:rPr>
          <w:rFonts w:ascii="Arial" w:hAnsi="Arial" w:cs="Arial"/>
          <w:b/>
          <w:sz w:val="22"/>
          <w:szCs w:val="22"/>
        </w:rPr>
      </w:pPr>
      <w:r w:rsidRPr="00AB3C52">
        <w:rPr>
          <w:rFonts w:ascii="Arial" w:hAnsi="Arial" w:cs="Arial"/>
          <w:b/>
          <w:sz w:val="22"/>
          <w:szCs w:val="22"/>
        </w:rPr>
        <w:t>1.- DISPOSICIONES GENERALES</w:t>
      </w:r>
    </w:p>
    <w:p w14:paraId="3C98DF50" w14:textId="77777777" w:rsidR="00402BBA" w:rsidRPr="00AB3C52" w:rsidRDefault="00402BBA" w:rsidP="006F2D16">
      <w:pPr>
        <w:jc w:val="both"/>
        <w:rPr>
          <w:rFonts w:ascii="Arial" w:hAnsi="Arial" w:cs="Arial"/>
          <w:b/>
          <w:sz w:val="22"/>
          <w:szCs w:val="22"/>
        </w:rPr>
      </w:pPr>
    </w:p>
    <w:p w14:paraId="4FBBD674" w14:textId="77777777" w:rsidR="00DC6CCC" w:rsidRPr="00AB3C52" w:rsidRDefault="00DC6CCC" w:rsidP="006F2D16">
      <w:pPr>
        <w:jc w:val="both"/>
        <w:rPr>
          <w:rFonts w:ascii="Arial" w:hAnsi="Arial" w:cs="Arial"/>
          <w:sz w:val="22"/>
          <w:szCs w:val="22"/>
        </w:rPr>
      </w:pPr>
      <w:smartTag w:uri="urn:schemas-microsoft-com:office:smarttags" w:element="PersonName">
        <w:smartTagPr>
          <w:attr w:name="ProductID" w:val="La Facultad Regional"/>
        </w:smartTagPr>
        <w:smartTag w:uri="urn:schemas-microsoft-com:office:smarttags" w:element="PersonName">
          <w:smartTagPr>
            <w:attr w:name="ProductID" w:val="La Facultad"/>
          </w:smartTagPr>
          <w:r w:rsidRPr="00AB3C52">
            <w:rPr>
              <w:rFonts w:ascii="Arial" w:hAnsi="Arial" w:cs="Arial"/>
              <w:sz w:val="22"/>
              <w:szCs w:val="22"/>
            </w:rPr>
            <w:t>La Facultad</w:t>
          </w:r>
        </w:smartTag>
        <w:r w:rsidRPr="00AB3C52">
          <w:rPr>
            <w:rFonts w:ascii="Arial" w:hAnsi="Arial" w:cs="Arial"/>
            <w:sz w:val="22"/>
            <w:szCs w:val="22"/>
          </w:rPr>
          <w:t xml:space="preserve"> Regional</w:t>
        </w:r>
      </w:smartTag>
      <w:r w:rsidRPr="00AB3C52">
        <w:rPr>
          <w:rFonts w:ascii="Arial" w:hAnsi="Arial" w:cs="Arial"/>
          <w:sz w:val="22"/>
          <w:szCs w:val="22"/>
        </w:rPr>
        <w:t xml:space="preserve"> del Neuquén se reserva el derecho de admisión.</w:t>
      </w:r>
    </w:p>
    <w:p w14:paraId="741F0A89" w14:textId="77777777" w:rsidR="00DC6CCC" w:rsidRPr="00AB3C52" w:rsidRDefault="00DC6CCC" w:rsidP="006F2D16">
      <w:pPr>
        <w:jc w:val="both"/>
        <w:rPr>
          <w:rFonts w:ascii="Arial" w:hAnsi="Arial" w:cs="Arial"/>
          <w:sz w:val="22"/>
          <w:szCs w:val="22"/>
        </w:rPr>
      </w:pPr>
    </w:p>
    <w:p w14:paraId="65E42746" w14:textId="77777777" w:rsidR="00DC6CCC" w:rsidRPr="00AB3C52" w:rsidRDefault="00DC6CCC" w:rsidP="006F2D16">
      <w:pPr>
        <w:jc w:val="both"/>
        <w:rPr>
          <w:rFonts w:ascii="Arial" w:hAnsi="Arial" w:cs="Arial"/>
          <w:sz w:val="22"/>
          <w:szCs w:val="22"/>
        </w:rPr>
      </w:pPr>
    </w:p>
    <w:p w14:paraId="7CC38BDB" w14:textId="77777777" w:rsidR="00DC6CCC" w:rsidRPr="00AB3C52" w:rsidRDefault="00DC6CCC" w:rsidP="006F2D16">
      <w:pPr>
        <w:jc w:val="both"/>
        <w:rPr>
          <w:rFonts w:ascii="Arial" w:hAnsi="Arial" w:cs="Arial"/>
          <w:b/>
          <w:sz w:val="22"/>
          <w:szCs w:val="22"/>
        </w:rPr>
      </w:pPr>
      <w:r w:rsidRPr="00AB3C52">
        <w:rPr>
          <w:rFonts w:ascii="Arial" w:hAnsi="Arial" w:cs="Arial"/>
          <w:b/>
          <w:sz w:val="22"/>
          <w:szCs w:val="22"/>
        </w:rPr>
        <w:t>2.- DERECHOS Y OBLIGACIONES DE LOS USUARIOS</w:t>
      </w:r>
    </w:p>
    <w:p w14:paraId="74D9522F" w14:textId="77777777" w:rsidR="00DC6CCC" w:rsidRPr="00AB3C52" w:rsidRDefault="00DC6CCC" w:rsidP="006F2D16">
      <w:pPr>
        <w:jc w:val="both"/>
        <w:rPr>
          <w:rFonts w:ascii="Arial" w:hAnsi="Arial" w:cs="Arial"/>
          <w:b/>
          <w:sz w:val="22"/>
          <w:szCs w:val="22"/>
        </w:rPr>
      </w:pPr>
    </w:p>
    <w:p w14:paraId="5032B834" w14:textId="77777777" w:rsidR="00DC6CCC" w:rsidRPr="00AB3C52" w:rsidRDefault="00DC6CCC" w:rsidP="006F2D16">
      <w:pPr>
        <w:jc w:val="both"/>
        <w:rPr>
          <w:rFonts w:ascii="Arial" w:hAnsi="Arial" w:cs="Arial"/>
          <w:b/>
          <w:sz w:val="22"/>
          <w:szCs w:val="22"/>
        </w:rPr>
      </w:pPr>
      <w:r w:rsidRPr="00AB3C52">
        <w:rPr>
          <w:rFonts w:ascii="Arial" w:hAnsi="Arial" w:cs="Arial"/>
          <w:b/>
          <w:sz w:val="22"/>
          <w:szCs w:val="22"/>
        </w:rPr>
        <w:t xml:space="preserve">2.1.- </w:t>
      </w:r>
      <w:r w:rsidRPr="00AB3C52">
        <w:rPr>
          <w:rFonts w:ascii="Arial" w:hAnsi="Arial" w:cs="Arial"/>
          <w:b/>
          <w:i/>
          <w:sz w:val="22"/>
          <w:szCs w:val="22"/>
        </w:rPr>
        <w:t>Derechos</w:t>
      </w:r>
    </w:p>
    <w:p w14:paraId="44D188B8" w14:textId="77777777" w:rsidR="00DC6CCC" w:rsidRPr="00AB3C52" w:rsidRDefault="00B111FB" w:rsidP="00B111FB">
      <w:pPr>
        <w:tabs>
          <w:tab w:val="left" w:pos="7620"/>
        </w:tabs>
        <w:jc w:val="both"/>
        <w:rPr>
          <w:rFonts w:ascii="Arial" w:hAnsi="Arial" w:cs="Arial"/>
          <w:sz w:val="22"/>
          <w:szCs w:val="22"/>
        </w:rPr>
      </w:pPr>
      <w:r>
        <w:rPr>
          <w:rFonts w:ascii="Arial" w:hAnsi="Arial" w:cs="Arial"/>
          <w:sz w:val="22"/>
          <w:szCs w:val="22"/>
        </w:rPr>
        <w:tab/>
      </w:r>
    </w:p>
    <w:p w14:paraId="3576CEEA" w14:textId="77777777" w:rsidR="00DC6CCC" w:rsidRPr="00AB3C52" w:rsidRDefault="00DC6CCC" w:rsidP="006F2D16">
      <w:pPr>
        <w:jc w:val="both"/>
        <w:rPr>
          <w:rFonts w:ascii="Arial" w:hAnsi="Arial" w:cs="Arial"/>
          <w:sz w:val="22"/>
          <w:szCs w:val="22"/>
        </w:rPr>
      </w:pPr>
      <w:r w:rsidRPr="00AB3C52">
        <w:rPr>
          <w:rFonts w:ascii="Arial" w:hAnsi="Arial" w:cs="Arial"/>
          <w:sz w:val="22"/>
          <w:szCs w:val="22"/>
        </w:rPr>
        <w:t>Los habitantes de las Residencias Universitarias gozarán del pleno derecho de la utilización de las instalaciones, uso de espacios comunes, uso de cocina, uso de baños, uso de habitación compartida, uso de cama en la habitación, uso de patios y espacios verdes, medios de calefacción provistos por la UTN—FRN y de instalaciones eléctricas para el funcionamiento de computadoras, radios y  televisores.</w:t>
      </w:r>
    </w:p>
    <w:p w14:paraId="29ECB935" w14:textId="77777777" w:rsidR="00DC6CCC" w:rsidRPr="00AB3C52" w:rsidRDefault="00DC6CCC" w:rsidP="006F2D16">
      <w:pPr>
        <w:jc w:val="both"/>
        <w:rPr>
          <w:rFonts w:ascii="Arial" w:hAnsi="Arial" w:cs="Arial"/>
          <w:sz w:val="22"/>
          <w:szCs w:val="22"/>
        </w:rPr>
      </w:pPr>
      <w:r w:rsidRPr="00AB3C52">
        <w:rPr>
          <w:rFonts w:ascii="Arial" w:hAnsi="Arial" w:cs="Arial"/>
          <w:sz w:val="22"/>
          <w:szCs w:val="22"/>
        </w:rPr>
        <w:t>También tienen derecho a la plena libertad de entrada y salida de la Residencia, cumpliendo con las normas de seguridad, confidencialidad de correspondencia y conversaciones telefónicas.</w:t>
      </w:r>
    </w:p>
    <w:p w14:paraId="7989E3B1" w14:textId="77777777" w:rsidR="00DC6CCC" w:rsidRPr="00AB3C52" w:rsidRDefault="00DC6CCC" w:rsidP="006F2D16">
      <w:pPr>
        <w:jc w:val="both"/>
        <w:rPr>
          <w:rFonts w:ascii="Arial" w:hAnsi="Arial" w:cs="Arial"/>
          <w:sz w:val="22"/>
          <w:szCs w:val="22"/>
        </w:rPr>
      </w:pPr>
      <w:r w:rsidRPr="00AB3C52">
        <w:rPr>
          <w:rFonts w:ascii="Arial" w:hAnsi="Arial" w:cs="Arial"/>
          <w:sz w:val="22"/>
          <w:szCs w:val="22"/>
        </w:rPr>
        <w:t>Se considerará derecho, la colaboración en el funcionamiento de la Residencia realizando actividades individuales y/o grupales que fortalezcan los objetivos de las mismas.</w:t>
      </w:r>
    </w:p>
    <w:p w14:paraId="39F0FB68" w14:textId="77777777" w:rsidR="00DC6CCC" w:rsidRPr="006F2D16" w:rsidRDefault="00DC6CCC" w:rsidP="006F2D16">
      <w:pPr>
        <w:jc w:val="both"/>
        <w:rPr>
          <w:rFonts w:ascii="Arial" w:hAnsi="Arial" w:cs="Arial"/>
          <w:sz w:val="22"/>
          <w:szCs w:val="22"/>
        </w:rPr>
      </w:pPr>
      <w:r w:rsidRPr="00AB3C52">
        <w:rPr>
          <w:rFonts w:ascii="Arial" w:hAnsi="Arial" w:cs="Arial"/>
          <w:sz w:val="22"/>
          <w:szCs w:val="22"/>
        </w:rPr>
        <w:t>El residente tendrá el derecho de ser informado de cualquier modificación del régimen de funcionamiento de las Residencias.</w:t>
      </w:r>
    </w:p>
    <w:p w14:paraId="6CE9933B" w14:textId="77777777" w:rsidR="00DC6CCC" w:rsidRPr="00AB3C52" w:rsidRDefault="00DC6CCC" w:rsidP="006F2D16">
      <w:pPr>
        <w:jc w:val="both"/>
        <w:rPr>
          <w:rFonts w:ascii="Arial" w:hAnsi="Arial" w:cs="Arial"/>
          <w:b/>
          <w:sz w:val="22"/>
          <w:szCs w:val="22"/>
        </w:rPr>
      </w:pPr>
      <w:r w:rsidRPr="00AB3C52">
        <w:rPr>
          <w:rFonts w:ascii="Arial" w:hAnsi="Arial" w:cs="Arial"/>
          <w:b/>
          <w:sz w:val="22"/>
          <w:szCs w:val="22"/>
        </w:rPr>
        <w:lastRenderedPageBreak/>
        <w:t xml:space="preserve">2.2.- </w:t>
      </w:r>
      <w:r w:rsidRPr="00AB3C52">
        <w:rPr>
          <w:rFonts w:ascii="Arial" w:hAnsi="Arial" w:cs="Arial"/>
          <w:b/>
          <w:i/>
          <w:sz w:val="22"/>
          <w:szCs w:val="22"/>
        </w:rPr>
        <w:t>Obligaciones</w:t>
      </w:r>
    </w:p>
    <w:p w14:paraId="57C21F17" w14:textId="77777777" w:rsidR="00DC6CCC" w:rsidRPr="00AB3C52" w:rsidRDefault="00DC6CCC" w:rsidP="006F2D16">
      <w:pPr>
        <w:jc w:val="both"/>
        <w:rPr>
          <w:rFonts w:ascii="Arial" w:hAnsi="Arial" w:cs="Arial"/>
          <w:b/>
          <w:sz w:val="22"/>
          <w:szCs w:val="22"/>
        </w:rPr>
      </w:pPr>
    </w:p>
    <w:p w14:paraId="4D2F9B7B" w14:textId="77777777" w:rsidR="00DC6CCC" w:rsidRDefault="00DC6CCC" w:rsidP="006F2D16">
      <w:pPr>
        <w:jc w:val="both"/>
        <w:rPr>
          <w:rFonts w:ascii="Arial" w:hAnsi="Arial" w:cs="Arial"/>
          <w:sz w:val="22"/>
          <w:szCs w:val="22"/>
        </w:rPr>
      </w:pPr>
      <w:r w:rsidRPr="00AB3C52">
        <w:rPr>
          <w:rFonts w:ascii="Arial" w:hAnsi="Arial" w:cs="Arial"/>
          <w:sz w:val="22"/>
          <w:szCs w:val="22"/>
        </w:rPr>
        <w:t>2.2.1.- Respetar el presente Reglamento y cumplir sus disposiciones como así también las que oportunamente se den a conocer.</w:t>
      </w:r>
    </w:p>
    <w:p w14:paraId="366CADA1" w14:textId="77777777" w:rsidR="00DC6CCC" w:rsidRPr="00AB3C52" w:rsidRDefault="00DC6CCC" w:rsidP="006F2D16">
      <w:pPr>
        <w:jc w:val="both"/>
        <w:rPr>
          <w:rFonts w:ascii="Arial" w:hAnsi="Arial" w:cs="Arial"/>
          <w:sz w:val="22"/>
          <w:szCs w:val="22"/>
        </w:rPr>
      </w:pPr>
      <w:r w:rsidRPr="00AB3C52">
        <w:rPr>
          <w:rFonts w:ascii="Arial" w:hAnsi="Arial" w:cs="Arial"/>
          <w:sz w:val="22"/>
          <w:szCs w:val="22"/>
        </w:rPr>
        <w:t>2.2.2.- Mantener una conducta acorde a la sana y armoniosa convivencia, teniendo presente la razón de su permanencia y la de los demás usuarios.</w:t>
      </w:r>
    </w:p>
    <w:p w14:paraId="024DBB34" w14:textId="77777777" w:rsidR="00DC6CCC" w:rsidRPr="00AB3C52" w:rsidRDefault="00DC6CCC" w:rsidP="006F2D16">
      <w:pPr>
        <w:jc w:val="both"/>
        <w:rPr>
          <w:rFonts w:ascii="Arial" w:hAnsi="Arial" w:cs="Arial"/>
          <w:sz w:val="22"/>
          <w:szCs w:val="22"/>
        </w:rPr>
      </w:pPr>
      <w:r w:rsidRPr="00AB3C52">
        <w:rPr>
          <w:rFonts w:ascii="Arial" w:hAnsi="Arial" w:cs="Arial"/>
          <w:sz w:val="22"/>
          <w:szCs w:val="22"/>
        </w:rPr>
        <w:t>2.2.3.- Informarse sobre todas las medidas de seguridad existentes en las residencias y en todas las instalaciones de la UTN—Facultad Regional del Neuquén.</w:t>
      </w:r>
    </w:p>
    <w:p w14:paraId="7B1378D4" w14:textId="77777777" w:rsidR="00DC6CCC" w:rsidRPr="00AB3C52" w:rsidRDefault="00DC6CCC" w:rsidP="006F2D16">
      <w:pPr>
        <w:jc w:val="both"/>
        <w:rPr>
          <w:rFonts w:ascii="Arial" w:hAnsi="Arial" w:cs="Arial"/>
          <w:sz w:val="22"/>
          <w:szCs w:val="22"/>
        </w:rPr>
      </w:pPr>
      <w:r w:rsidRPr="00AB3C52">
        <w:rPr>
          <w:rFonts w:ascii="Arial" w:hAnsi="Arial" w:cs="Arial"/>
          <w:sz w:val="22"/>
          <w:szCs w:val="22"/>
        </w:rPr>
        <w:t>2.2.4.- Evitar conductas de riesgo o conflicto que comprometan la seguridad personal y/o la del conjunto de habitantes.</w:t>
      </w:r>
    </w:p>
    <w:p w14:paraId="350F4D09" w14:textId="77777777" w:rsidR="00DC6CCC" w:rsidRPr="00AB3C52" w:rsidRDefault="00DC6CCC" w:rsidP="006F2D16">
      <w:pPr>
        <w:jc w:val="both"/>
        <w:rPr>
          <w:rFonts w:ascii="Arial" w:hAnsi="Arial" w:cs="Arial"/>
          <w:sz w:val="22"/>
          <w:szCs w:val="22"/>
        </w:rPr>
      </w:pPr>
      <w:r w:rsidRPr="00AB3C52">
        <w:rPr>
          <w:rFonts w:ascii="Arial" w:hAnsi="Arial" w:cs="Arial"/>
          <w:sz w:val="22"/>
          <w:szCs w:val="22"/>
        </w:rPr>
        <w:t>2.2.5.- Concurrir a las entrevistas que sea citado por autoridades de la Facultad Regional del Neuquén.</w:t>
      </w:r>
    </w:p>
    <w:p w14:paraId="270B31F4" w14:textId="77777777" w:rsidR="00DC6CCC" w:rsidRPr="00AB3C52" w:rsidRDefault="00DC6CCC" w:rsidP="006F2D16">
      <w:pPr>
        <w:jc w:val="both"/>
        <w:rPr>
          <w:rFonts w:ascii="Arial" w:hAnsi="Arial" w:cs="Arial"/>
          <w:sz w:val="22"/>
          <w:szCs w:val="22"/>
        </w:rPr>
      </w:pPr>
      <w:r w:rsidRPr="00AB3C52">
        <w:rPr>
          <w:rFonts w:ascii="Arial" w:hAnsi="Arial" w:cs="Arial"/>
          <w:sz w:val="22"/>
          <w:szCs w:val="22"/>
        </w:rPr>
        <w:t>2.2.6.- Comunicar al Decanato de la Facultad Regional del Neuquén o Secretaría</w:t>
      </w:r>
      <w:r>
        <w:rPr>
          <w:rFonts w:ascii="Arial" w:hAnsi="Arial" w:cs="Arial"/>
          <w:sz w:val="22"/>
          <w:szCs w:val="22"/>
        </w:rPr>
        <w:t xml:space="preserve"> Administrativa</w:t>
      </w:r>
      <w:r w:rsidRPr="00AB3C52">
        <w:rPr>
          <w:rFonts w:ascii="Arial" w:hAnsi="Arial" w:cs="Arial"/>
          <w:sz w:val="22"/>
          <w:szCs w:val="22"/>
        </w:rPr>
        <w:t>, cualquier modificación que se produzca en la situación académica y/o socio económico del alumno y de su grupo familiar.</w:t>
      </w:r>
    </w:p>
    <w:p w14:paraId="738835C1" w14:textId="77777777" w:rsidR="00DC6CCC" w:rsidRPr="00AB3C52" w:rsidRDefault="00DC6CCC" w:rsidP="006F2D16">
      <w:pPr>
        <w:jc w:val="both"/>
        <w:rPr>
          <w:rFonts w:ascii="Arial" w:hAnsi="Arial" w:cs="Arial"/>
          <w:sz w:val="22"/>
          <w:szCs w:val="22"/>
        </w:rPr>
      </w:pPr>
      <w:r w:rsidRPr="00AB3C52">
        <w:rPr>
          <w:rFonts w:ascii="Arial" w:hAnsi="Arial" w:cs="Arial"/>
          <w:sz w:val="22"/>
          <w:szCs w:val="22"/>
        </w:rPr>
        <w:t>2.2.7.- Ocupar en forma efectiva la Residencia</w:t>
      </w:r>
      <w:r>
        <w:rPr>
          <w:rFonts w:ascii="Arial" w:hAnsi="Arial" w:cs="Arial"/>
          <w:sz w:val="22"/>
          <w:szCs w:val="22"/>
        </w:rPr>
        <w:t>.</w:t>
      </w:r>
      <w:r w:rsidRPr="00AB3C52">
        <w:rPr>
          <w:rFonts w:ascii="Arial" w:hAnsi="Arial" w:cs="Arial"/>
          <w:sz w:val="22"/>
          <w:szCs w:val="22"/>
        </w:rPr>
        <w:t xml:space="preserve"> </w:t>
      </w:r>
      <w:r>
        <w:rPr>
          <w:rFonts w:ascii="Arial" w:hAnsi="Arial" w:cs="Arial"/>
          <w:sz w:val="22"/>
          <w:szCs w:val="22"/>
        </w:rPr>
        <w:t>En caso de producirse</w:t>
      </w:r>
      <w:r w:rsidRPr="00AB3C52">
        <w:rPr>
          <w:rFonts w:ascii="Arial" w:hAnsi="Arial" w:cs="Arial"/>
          <w:sz w:val="22"/>
          <w:szCs w:val="22"/>
        </w:rPr>
        <w:t xml:space="preserve"> ausencias prolongadas sin previo aviso y/o justificaciones, máximo plazo un (1) mes, </w:t>
      </w:r>
      <w:r>
        <w:rPr>
          <w:rFonts w:ascii="Arial" w:hAnsi="Arial" w:cs="Arial"/>
          <w:sz w:val="22"/>
          <w:szCs w:val="22"/>
        </w:rPr>
        <w:t xml:space="preserve">se considerarán falta grave </w:t>
      </w:r>
      <w:r w:rsidRPr="00AB3C52">
        <w:rPr>
          <w:rFonts w:ascii="Arial" w:hAnsi="Arial" w:cs="Arial"/>
          <w:sz w:val="22"/>
          <w:szCs w:val="22"/>
        </w:rPr>
        <w:t>da</w:t>
      </w:r>
      <w:r>
        <w:rPr>
          <w:rFonts w:ascii="Arial" w:hAnsi="Arial" w:cs="Arial"/>
          <w:sz w:val="22"/>
          <w:szCs w:val="22"/>
        </w:rPr>
        <w:t>ndo</w:t>
      </w:r>
      <w:r w:rsidRPr="00AB3C52">
        <w:rPr>
          <w:rFonts w:ascii="Arial" w:hAnsi="Arial" w:cs="Arial"/>
          <w:sz w:val="22"/>
          <w:szCs w:val="22"/>
        </w:rPr>
        <w:t xml:space="preserve"> lugar a la pérdida de la vacante</w:t>
      </w:r>
      <w:r>
        <w:rPr>
          <w:rFonts w:ascii="Arial" w:hAnsi="Arial" w:cs="Arial"/>
          <w:sz w:val="22"/>
          <w:szCs w:val="22"/>
        </w:rPr>
        <w:t xml:space="preserve"> y MENCION EN SU LEGAJO</w:t>
      </w:r>
    </w:p>
    <w:p w14:paraId="4B831E54" w14:textId="77777777" w:rsidR="00DC6CCC" w:rsidRPr="00AB3C52" w:rsidRDefault="00DC6CCC" w:rsidP="006F2D16">
      <w:pPr>
        <w:jc w:val="both"/>
        <w:rPr>
          <w:rFonts w:ascii="Arial" w:hAnsi="Arial" w:cs="Arial"/>
          <w:sz w:val="22"/>
          <w:szCs w:val="22"/>
        </w:rPr>
      </w:pPr>
      <w:r w:rsidRPr="00AB3C52">
        <w:rPr>
          <w:rFonts w:ascii="Arial" w:hAnsi="Arial" w:cs="Arial"/>
          <w:sz w:val="22"/>
          <w:szCs w:val="22"/>
        </w:rPr>
        <w:t>2.2.8.- Acceder a la supervisión que ejecute la Universidad en las Residencias, con el fin de realizar un relevamiento ambiental para constatar las condiciones de mantenimiento, seguridad, higiene, confort y las relaciones de convivencia.</w:t>
      </w:r>
    </w:p>
    <w:p w14:paraId="002F680B" w14:textId="77777777" w:rsidR="00DC6CCC" w:rsidRPr="00AB3C52" w:rsidRDefault="00DC6CCC" w:rsidP="006F2D16">
      <w:pPr>
        <w:jc w:val="both"/>
        <w:rPr>
          <w:rFonts w:ascii="Arial" w:hAnsi="Arial" w:cs="Arial"/>
          <w:sz w:val="22"/>
          <w:szCs w:val="22"/>
        </w:rPr>
      </w:pPr>
      <w:r w:rsidRPr="00AB3C52">
        <w:rPr>
          <w:rFonts w:ascii="Arial" w:hAnsi="Arial" w:cs="Arial"/>
          <w:sz w:val="22"/>
          <w:szCs w:val="22"/>
        </w:rPr>
        <w:t xml:space="preserve">2.2.9.- Cada residente recibirá a su llegada una llave de la unidad funcional, la utilización de la misma será personal e intransferible. El incumplimiento de tal disposición podrá ser motivo de sanción. El residente al abandonar la residencia deberá hacer entrega de la misma a la Secretaría </w:t>
      </w:r>
      <w:r>
        <w:rPr>
          <w:rFonts w:ascii="Arial" w:hAnsi="Arial" w:cs="Arial"/>
          <w:sz w:val="22"/>
          <w:szCs w:val="22"/>
        </w:rPr>
        <w:t>Administrativa</w:t>
      </w:r>
      <w:r w:rsidRPr="00AB3C52">
        <w:rPr>
          <w:rFonts w:ascii="Arial" w:hAnsi="Arial" w:cs="Arial"/>
          <w:sz w:val="22"/>
          <w:szCs w:val="22"/>
        </w:rPr>
        <w:t>. Su pérdida o sustracción deberá ser comunicada en forma inmediata, a fin de proporcionarle una nueva copia previo pago de su valor.</w:t>
      </w:r>
    </w:p>
    <w:p w14:paraId="35B71436" w14:textId="77777777" w:rsidR="00DC6CCC" w:rsidRPr="00AB3C52" w:rsidRDefault="00DC6CCC" w:rsidP="006F2D16">
      <w:pPr>
        <w:jc w:val="both"/>
        <w:rPr>
          <w:rFonts w:ascii="Arial" w:hAnsi="Arial" w:cs="Arial"/>
          <w:sz w:val="22"/>
          <w:szCs w:val="22"/>
        </w:rPr>
      </w:pPr>
      <w:r w:rsidRPr="00AB3C52">
        <w:rPr>
          <w:rFonts w:ascii="Arial" w:hAnsi="Arial" w:cs="Arial"/>
          <w:sz w:val="22"/>
          <w:szCs w:val="22"/>
        </w:rPr>
        <w:t>2.2.10.- El residente recibirá y firmará, una hoja inventario, en la que se enumerarán los objetos que le viene asignado y el estado en que se encuentra la habitación que se le asigna. Toda vez que reintegre la habitación y los objetos inventariados, sea entrega definitiva o por mantenimiento, deberá estar todo en el mismo estado que lo recibió, de lo contrario se hará cargo de su reposición, reparación y /o refacción</w:t>
      </w:r>
    </w:p>
    <w:p w14:paraId="4B8F2785" w14:textId="77777777" w:rsidR="00DC6CCC" w:rsidRPr="00AB3C52" w:rsidRDefault="00DC6CCC" w:rsidP="006F2D16">
      <w:pPr>
        <w:jc w:val="both"/>
        <w:rPr>
          <w:rFonts w:ascii="Arial" w:hAnsi="Arial" w:cs="Arial"/>
          <w:sz w:val="22"/>
          <w:szCs w:val="22"/>
        </w:rPr>
      </w:pPr>
      <w:r w:rsidRPr="00AB3C52">
        <w:rPr>
          <w:rFonts w:ascii="Arial" w:hAnsi="Arial" w:cs="Arial"/>
          <w:sz w:val="22"/>
          <w:szCs w:val="22"/>
        </w:rPr>
        <w:t>2.2.11.-Al inicio del receso invernal y al finalizar el año lectivo, los usuarios deberán retirar todas sus pertenecías y bienes personales a fin de realizar tareas de mantenimiento.</w:t>
      </w:r>
    </w:p>
    <w:p w14:paraId="4DEC019E" w14:textId="77777777" w:rsidR="00DC6CCC" w:rsidRPr="00AB3C52" w:rsidRDefault="00DC6CCC" w:rsidP="006F2D16">
      <w:pPr>
        <w:jc w:val="both"/>
        <w:rPr>
          <w:rFonts w:ascii="Arial" w:hAnsi="Arial" w:cs="Arial"/>
          <w:sz w:val="22"/>
          <w:szCs w:val="22"/>
        </w:rPr>
      </w:pPr>
      <w:r w:rsidRPr="00AB3C52">
        <w:rPr>
          <w:rFonts w:ascii="Arial" w:hAnsi="Arial" w:cs="Arial"/>
          <w:sz w:val="22"/>
          <w:szCs w:val="22"/>
        </w:rPr>
        <w:t>2.2.12.- Mantener la higiene del edificio en general; los espacios comunes deben respetarse, no deben usarse para dejar y/o acumular efectos personales. Para el guardado de efectos personales la Residencia cuenta con un Depósito.</w:t>
      </w:r>
    </w:p>
    <w:p w14:paraId="7206DE3E" w14:textId="77777777" w:rsidR="00DC6CCC" w:rsidRPr="00AB3C52" w:rsidRDefault="00DC6CCC" w:rsidP="006F2D16">
      <w:pPr>
        <w:jc w:val="both"/>
        <w:rPr>
          <w:rFonts w:ascii="Arial" w:hAnsi="Arial" w:cs="Arial"/>
          <w:sz w:val="22"/>
          <w:szCs w:val="22"/>
        </w:rPr>
      </w:pPr>
      <w:r w:rsidRPr="00AB3C52">
        <w:rPr>
          <w:rFonts w:ascii="Arial" w:hAnsi="Arial" w:cs="Arial"/>
          <w:sz w:val="22"/>
          <w:szCs w:val="22"/>
        </w:rPr>
        <w:t>2.2.13.- Se deberá limpiar y mantener en orden la habitación. Todas las pertenencias deberán estar ordenadas y ubicadas en sus lugares correspondientes: armarios, y/o cajoneras. No se podrán efectuar acciones sobre las paredes que produzcan su deterioro tales como: orificios, grafitis, etc.</w:t>
      </w:r>
    </w:p>
    <w:p w14:paraId="0C88D42E" w14:textId="77777777" w:rsidR="00DC6CCC" w:rsidRPr="00AB3C52" w:rsidRDefault="00DC6CCC" w:rsidP="006F2D16">
      <w:pPr>
        <w:jc w:val="both"/>
        <w:rPr>
          <w:rFonts w:ascii="Arial" w:hAnsi="Arial" w:cs="Arial"/>
          <w:sz w:val="22"/>
          <w:szCs w:val="22"/>
        </w:rPr>
      </w:pPr>
      <w:r w:rsidRPr="00AB3C52">
        <w:rPr>
          <w:rFonts w:ascii="Arial" w:hAnsi="Arial" w:cs="Arial"/>
          <w:sz w:val="22"/>
          <w:szCs w:val="22"/>
        </w:rPr>
        <w:t>2.2.14.-Todos los espacios comunes están para ser usados y cuidados, todo lo que se utilice en la cocina debe ser lavado y guardado en las alacenas y/o en los lugares predestinados para tal fin. No se podrá modificar la posición de los muebles.</w:t>
      </w:r>
    </w:p>
    <w:p w14:paraId="7840B2A9" w14:textId="77777777" w:rsidR="002F7875" w:rsidRPr="00507683" w:rsidRDefault="00DC6CCC" w:rsidP="006F2D16">
      <w:pPr>
        <w:jc w:val="both"/>
        <w:rPr>
          <w:rFonts w:ascii="Arial" w:hAnsi="Arial" w:cs="Arial"/>
          <w:sz w:val="22"/>
          <w:szCs w:val="22"/>
        </w:rPr>
      </w:pPr>
      <w:r w:rsidRPr="00AB3C52">
        <w:rPr>
          <w:rFonts w:ascii="Arial" w:hAnsi="Arial" w:cs="Arial"/>
          <w:sz w:val="22"/>
          <w:szCs w:val="22"/>
        </w:rPr>
        <w:t>2.2.15.- La residencia cuenta con heladeras en la cocina para el uso de los residentes y posee una Despensa para albergar las heladeras individuales. Los alimentos deberán ser</w:t>
      </w:r>
      <w:r w:rsidR="006F2D16">
        <w:rPr>
          <w:rFonts w:ascii="Arial" w:hAnsi="Arial" w:cs="Arial"/>
          <w:sz w:val="22"/>
          <w:szCs w:val="22"/>
        </w:rPr>
        <w:t xml:space="preserve"> </w:t>
      </w:r>
      <w:r w:rsidRPr="00AB3C52">
        <w:rPr>
          <w:rFonts w:ascii="Arial" w:hAnsi="Arial" w:cs="Arial"/>
          <w:sz w:val="22"/>
          <w:szCs w:val="22"/>
        </w:rPr>
        <w:lastRenderedPageBreak/>
        <w:t xml:space="preserve">guardados en recipientes herméticos, identificados con su nombre, a efectos de evitar confusiones. En caso de contar con heladeras individuales, se deberá hacer uso de la </w:t>
      </w:r>
      <w:r w:rsidRPr="00507683">
        <w:rPr>
          <w:rFonts w:ascii="Arial" w:hAnsi="Arial" w:cs="Arial"/>
          <w:sz w:val="22"/>
          <w:szCs w:val="22"/>
        </w:rPr>
        <w:t xml:space="preserve">Despensa y se podrá tener una heladera por cada cuatro residentes como máximo. Las heladeras individuales </w:t>
      </w:r>
      <w:r w:rsidR="002F7875" w:rsidRPr="00507683">
        <w:rPr>
          <w:rFonts w:ascii="Arial" w:hAnsi="Arial" w:cs="Arial"/>
          <w:sz w:val="22"/>
          <w:szCs w:val="22"/>
        </w:rPr>
        <w:t>solo pueden ser de tamaño medio a pequeño, y ello en razón de la falta de espacio para albergar electrodomésticos mayores.-</w:t>
      </w:r>
    </w:p>
    <w:p w14:paraId="6513084F" w14:textId="77777777" w:rsidR="00DC6CCC" w:rsidRPr="00AB3C52" w:rsidRDefault="00DC6CCC" w:rsidP="006F2D16">
      <w:pPr>
        <w:jc w:val="both"/>
        <w:rPr>
          <w:rFonts w:ascii="Arial" w:hAnsi="Arial" w:cs="Arial"/>
          <w:sz w:val="22"/>
          <w:szCs w:val="22"/>
        </w:rPr>
      </w:pPr>
      <w:r w:rsidRPr="00AB3C52">
        <w:rPr>
          <w:rFonts w:ascii="Arial" w:hAnsi="Arial" w:cs="Arial"/>
          <w:sz w:val="22"/>
          <w:szCs w:val="22"/>
        </w:rPr>
        <w:t>2.2.16.- Los espacios comunes como baños, duchas, cocina, pasillos, lavandería, comedor, sala de estudios, patios y espacios verdes serán mantenidos y limpiados por personal elegido por la Facultad. Su costo estará incluido en la cuota mensual que debe abonar el residente.</w:t>
      </w:r>
    </w:p>
    <w:p w14:paraId="2632B5E9" w14:textId="77777777" w:rsidR="00DC6CCC" w:rsidRPr="00AB3C52" w:rsidRDefault="00DC6CCC" w:rsidP="006F2D16">
      <w:pPr>
        <w:jc w:val="both"/>
        <w:rPr>
          <w:rFonts w:ascii="Arial" w:hAnsi="Arial" w:cs="Arial"/>
          <w:sz w:val="22"/>
          <w:szCs w:val="22"/>
        </w:rPr>
      </w:pPr>
      <w:r w:rsidRPr="00AB3C52">
        <w:rPr>
          <w:rFonts w:ascii="Arial" w:hAnsi="Arial" w:cs="Arial"/>
          <w:sz w:val="22"/>
          <w:szCs w:val="22"/>
        </w:rPr>
        <w:t>2.2.17.- Colocar la Basura en bolsas de residuos y depositarlas en los lugares destinados a tal fin.</w:t>
      </w:r>
    </w:p>
    <w:p w14:paraId="0279851D" w14:textId="77777777" w:rsidR="00DC6CCC" w:rsidRPr="00AB3C52" w:rsidRDefault="00DC6CCC" w:rsidP="006F2D16">
      <w:pPr>
        <w:jc w:val="both"/>
        <w:rPr>
          <w:rFonts w:ascii="Arial" w:hAnsi="Arial" w:cs="Arial"/>
          <w:sz w:val="22"/>
          <w:szCs w:val="22"/>
        </w:rPr>
      </w:pPr>
      <w:r w:rsidRPr="00AB3C52">
        <w:rPr>
          <w:rFonts w:ascii="Arial" w:hAnsi="Arial" w:cs="Arial"/>
          <w:sz w:val="22"/>
          <w:szCs w:val="22"/>
        </w:rPr>
        <w:t>2.2.18.- Cuidar todos los elementos de las residencias (muebles, artefactos, instalaciones, etc.).</w:t>
      </w:r>
    </w:p>
    <w:p w14:paraId="0AF4585E" w14:textId="77777777" w:rsidR="00DC6CCC" w:rsidRPr="00AB3C52" w:rsidRDefault="00DC6CCC" w:rsidP="006F2D16">
      <w:pPr>
        <w:jc w:val="both"/>
        <w:rPr>
          <w:rFonts w:ascii="Arial" w:hAnsi="Arial" w:cs="Arial"/>
          <w:sz w:val="22"/>
          <w:szCs w:val="22"/>
        </w:rPr>
      </w:pPr>
      <w:r w:rsidRPr="00AB3C52">
        <w:rPr>
          <w:rFonts w:ascii="Arial" w:hAnsi="Arial" w:cs="Arial"/>
          <w:sz w:val="22"/>
          <w:szCs w:val="22"/>
        </w:rPr>
        <w:t>2.2.19.- La ropa será lavada y secada en el lavadero y/o en los lugares instalados para tal fin, no se podrá lavar ni secar ropa en las habitaciones o lugares comunes.</w:t>
      </w:r>
    </w:p>
    <w:p w14:paraId="5AEED5C8" w14:textId="77777777" w:rsidR="00DC6CCC" w:rsidRPr="00AB3C52" w:rsidRDefault="00DC6CCC" w:rsidP="006F2D16">
      <w:pPr>
        <w:jc w:val="both"/>
        <w:rPr>
          <w:rFonts w:ascii="Arial" w:hAnsi="Arial" w:cs="Arial"/>
          <w:sz w:val="22"/>
          <w:szCs w:val="22"/>
        </w:rPr>
      </w:pPr>
      <w:r w:rsidRPr="00AB3C52">
        <w:rPr>
          <w:rFonts w:ascii="Arial" w:hAnsi="Arial" w:cs="Arial"/>
          <w:sz w:val="22"/>
          <w:szCs w:val="22"/>
        </w:rPr>
        <w:t>2.2.20.- Los vestuarios y sanitarios están provistos de los artefactos necesarios y en perfecto estado. El uso que se debe dar a estos será con la misma preocupación con que atiende su higiene personal, dejándolos en perfectas condiciones de higiene y orden. En los mismos no se puede dejar ningún tipo de elemento personal, ni lavar ropa.</w:t>
      </w:r>
    </w:p>
    <w:p w14:paraId="178C3D01" w14:textId="77777777" w:rsidR="00DC6CCC" w:rsidRPr="00AB3C52" w:rsidRDefault="00DC6CCC" w:rsidP="006F2D16">
      <w:pPr>
        <w:jc w:val="both"/>
        <w:rPr>
          <w:rFonts w:ascii="Arial" w:hAnsi="Arial" w:cs="Arial"/>
          <w:sz w:val="22"/>
          <w:szCs w:val="22"/>
        </w:rPr>
      </w:pPr>
      <w:r w:rsidRPr="00AB3C52">
        <w:rPr>
          <w:rFonts w:ascii="Arial" w:hAnsi="Arial" w:cs="Arial"/>
          <w:sz w:val="22"/>
          <w:szCs w:val="22"/>
        </w:rPr>
        <w:t>2.2.21.- En caso de deterioro no proveniente del uso normal, pérdida o ruptura de algún elemento en la habitación, o en los edificios, el costo del bien perdido o de la reparación del daño causado, será abonado por el o los usuarios, en forma individual si existe un responsable, en forma colectiva si no existe responsable.</w:t>
      </w:r>
    </w:p>
    <w:p w14:paraId="7A0D145E" w14:textId="77777777" w:rsidR="00DC6CCC" w:rsidRPr="00AB3C52" w:rsidRDefault="00DC6CCC" w:rsidP="006F2D16">
      <w:pPr>
        <w:jc w:val="both"/>
        <w:rPr>
          <w:rFonts w:ascii="Arial" w:hAnsi="Arial" w:cs="Arial"/>
          <w:sz w:val="22"/>
          <w:szCs w:val="22"/>
        </w:rPr>
      </w:pPr>
      <w:r w:rsidRPr="00AB3C52">
        <w:rPr>
          <w:rFonts w:ascii="Arial" w:hAnsi="Arial" w:cs="Arial"/>
          <w:sz w:val="22"/>
          <w:szCs w:val="22"/>
        </w:rPr>
        <w:t>2.2.22.- Los Residentes que inviten a personas foráneas serán directamente responsables por las acciones de ellas.</w:t>
      </w:r>
    </w:p>
    <w:p w14:paraId="62D36583" w14:textId="77777777" w:rsidR="00DC6CCC" w:rsidRPr="00AB3C52" w:rsidRDefault="00DC6CCC" w:rsidP="006F2D16">
      <w:pPr>
        <w:jc w:val="both"/>
        <w:rPr>
          <w:rFonts w:ascii="Arial" w:hAnsi="Arial" w:cs="Arial"/>
          <w:sz w:val="22"/>
          <w:szCs w:val="22"/>
        </w:rPr>
      </w:pPr>
      <w:r w:rsidRPr="00AB3C52">
        <w:rPr>
          <w:rFonts w:ascii="Arial" w:hAnsi="Arial" w:cs="Arial"/>
          <w:sz w:val="22"/>
          <w:szCs w:val="22"/>
        </w:rPr>
        <w:t xml:space="preserve">2.2.23.- En la sala de estudios, el estudio tiene prioridad sobre cualquier otro tipo de actividad, considerándose todas </w:t>
      </w:r>
      <w:r w:rsidR="00BA080C">
        <w:rPr>
          <w:rFonts w:ascii="Arial" w:hAnsi="Arial" w:cs="Arial"/>
          <w:sz w:val="22"/>
          <w:szCs w:val="22"/>
        </w:rPr>
        <w:t xml:space="preserve">las horas del día y de la noche </w:t>
      </w:r>
      <w:r w:rsidRPr="00AB3C52">
        <w:rPr>
          <w:rFonts w:ascii="Arial" w:hAnsi="Arial" w:cs="Arial"/>
          <w:sz w:val="22"/>
          <w:szCs w:val="22"/>
        </w:rPr>
        <w:t xml:space="preserve"> horario de silencio. En el resto de los lugares comunes y en habitaciones se deberá respetar los horarios de ruido establecidos por un previo acuerdo entre los residentes y la </w:t>
      </w:r>
      <w:r>
        <w:rPr>
          <w:rFonts w:ascii="Arial" w:hAnsi="Arial" w:cs="Arial"/>
          <w:sz w:val="22"/>
          <w:szCs w:val="22"/>
        </w:rPr>
        <w:t>autoridad de Aplicación</w:t>
      </w:r>
      <w:r w:rsidRPr="00AB3C52">
        <w:rPr>
          <w:rFonts w:ascii="Arial" w:hAnsi="Arial" w:cs="Arial"/>
          <w:sz w:val="22"/>
          <w:szCs w:val="22"/>
        </w:rPr>
        <w:t>. Dentro de los horarios normales, el ruido debe ser razonable, evitando portazos, música fuerte, gritos, discusiones, etc.</w:t>
      </w:r>
    </w:p>
    <w:p w14:paraId="62EA4D19" w14:textId="77777777" w:rsidR="00DC6CCC" w:rsidRDefault="00DC6CCC" w:rsidP="006F2D16">
      <w:pPr>
        <w:jc w:val="both"/>
        <w:rPr>
          <w:rFonts w:ascii="Arial" w:hAnsi="Arial" w:cs="Arial"/>
          <w:sz w:val="22"/>
          <w:szCs w:val="22"/>
        </w:rPr>
      </w:pPr>
      <w:r w:rsidRPr="00AB3C52">
        <w:rPr>
          <w:rFonts w:ascii="Arial" w:hAnsi="Arial" w:cs="Arial"/>
          <w:sz w:val="22"/>
          <w:szCs w:val="22"/>
        </w:rPr>
        <w:t>2.2.24.- Los usuarios deberán abonar un arancel en forma mensual estipulado por el Consejo Directivo de la Facultad Regional del Neuquén, el cual se encuentra detallado en el convenio celebrado entre la UTN— Facultad Regional del Neuquén y el Alumno. El abono será efectuado en tesorería de la Facultad Regional del Neuquén y se le entregara comprobante de pago.</w:t>
      </w:r>
      <w:r>
        <w:rPr>
          <w:rFonts w:ascii="Arial" w:hAnsi="Arial" w:cs="Arial"/>
          <w:sz w:val="22"/>
          <w:szCs w:val="22"/>
        </w:rPr>
        <w:t xml:space="preserve"> El registro de deuda para con la Facultad, habiéndose cumplimentado todos períodos máximos que establece este Reglamento será pasible de su registro en el legajo del alumno.</w:t>
      </w:r>
    </w:p>
    <w:p w14:paraId="519C913F" w14:textId="77777777" w:rsidR="00DC6CCC" w:rsidRPr="00AB3C52" w:rsidRDefault="00DC6CCC" w:rsidP="006F2D16">
      <w:pPr>
        <w:jc w:val="both"/>
        <w:rPr>
          <w:rFonts w:ascii="Arial" w:hAnsi="Arial" w:cs="Arial"/>
          <w:sz w:val="22"/>
          <w:szCs w:val="22"/>
        </w:rPr>
      </w:pPr>
      <w:r w:rsidRPr="00AB3C52">
        <w:rPr>
          <w:rFonts w:ascii="Arial" w:hAnsi="Arial" w:cs="Arial"/>
          <w:sz w:val="22"/>
          <w:szCs w:val="22"/>
        </w:rPr>
        <w:t>2.2.25.- Para el caso de menores de edad, el contrato deberá ser refrendado también por los padres o tutores.</w:t>
      </w:r>
    </w:p>
    <w:p w14:paraId="7E7CFD91" w14:textId="77777777" w:rsidR="00DC6CCC" w:rsidRPr="00AB3C52" w:rsidRDefault="00DC6CCC" w:rsidP="006F2D16">
      <w:pPr>
        <w:jc w:val="both"/>
        <w:rPr>
          <w:rFonts w:ascii="Arial" w:hAnsi="Arial" w:cs="Arial"/>
          <w:sz w:val="22"/>
          <w:szCs w:val="22"/>
        </w:rPr>
      </w:pPr>
      <w:r w:rsidRPr="00AB3C52">
        <w:rPr>
          <w:rFonts w:ascii="Arial" w:hAnsi="Arial" w:cs="Arial"/>
          <w:sz w:val="22"/>
          <w:szCs w:val="22"/>
        </w:rPr>
        <w:t>2.2.26.- Cumplir con las prohibiciones estipuladas en el punto 3 de este Reglamento.</w:t>
      </w:r>
    </w:p>
    <w:p w14:paraId="1C18A228" w14:textId="77777777" w:rsidR="00DC6CCC" w:rsidRPr="00AB3C52" w:rsidRDefault="00DC6CCC" w:rsidP="006F2D16">
      <w:pPr>
        <w:jc w:val="both"/>
        <w:rPr>
          <w:rFonts w:ascii="Arial" w:hAnsi="Arial" w:cs="Arial"/>
          <w:sz w:val="22"/>
          <w:szCs w:val="22"/>
        </w:rPr>
      </w:pPr>
      <w:r w:rsidRPr="00AB3C52">
        <w:rPr>
          <w:rFonts w:ascii="Arial" w:hAnsi="Arial" w:cs="Arial"/>
          <w:sz w:val="22"/>
          <w:szCs w:val="22"/>
        </w:rPr>
        <w:t>2.2.27.- Presentar la documentación que se le requiera en los plazos estipulados.</w:t>
      </w:r>
    </w:p>
    <w:p w14:paraId="7811A362" w14:textId="77777777" w:rsidR="00DC6CCC" w:rsidRPr="00AB3C52" w:rsidRDefault="00DC6CCC" w:rsidP="006F2D16">
      <w:pPr>
        <w:jc w:val="both"/>
        <w:rPr>
          <w:rFonts w:ascii="Arial" w:hAnsi="Arial" w:cs="Arial"/>
          <w:sz w:val="22"/>
          <w:szCs w:val="22"/>
        </w:rPr>
      </w:pPr>
      <w:r w:rsidRPr="00AB3C52">
        <w:rPr>
          <w:rFonts w:ascii="Arial" w:hAnsi="Arial" w:cs="Arial"/>
          <w:sz w:val="22"/>
          <w:szCs w:val="22"/>
        </w:rPr>
        <w:t xml:space="preserve">2.2.28.- En caso que la Residencia no cuente con los servicios establecidos en el presente reglamento, tales como: Sala de estudios, Despensa, Depósito, </w:t>
      </w:r>
      <w:proofErr w:type="spellStart"/>
      <w:r w:rsidRPr="00AB3C52">
        <w:rPr>
          <w:rFonts w:ascii="Arial" w:hAnsi="Arial" w:cs="Arial"/>
          <w:sz w:val="22"/>
          <w:szCs w:val="22"/>
        </w:rPr>
        <w:t>etc</w:t>
      </w:r>
      <w:proofErr w:type="spellEnd"/>
      <w:r w:rsidRPr="00AB3C52">
        <w:rPr>
          <w:rFonts w:ascii="Arial" w:hAnsi="Arial" w:cs="Arial"/>
          <w:sz w:val="22"/>
          <w:szCs w:val="22"/>
        </w:rPr>
        <w:t xml:space="preserve"> no será de aplicación el artículo correspondiente que haga mención a su uso</w:t>
      </w:r>
      <w:r>
        <w:rPr>
          <w:rFonts w:ascii="Arial" w:hAnsi="Arial" w:cs="Arial"/>
          <w:sz w:val="22"/>
          <w:szCs w:val="22"/>
        </w:rPr>
        <w:t>.</w:t>
      </w:r>
    </w:p>
    <w:p w14:paraId="57B5D20C" w14:textId="77777777" w:rsidR="00DC6CCC" w:rsidRPr="00AB3C52" w:rsidRDefault="00DC6CCC" w:rsidP="006F2D16">
      <w:pPr>
        <w:jc w:val="both"/>
        <w:rPr>
          <w:rFonts w:ascii="Arial" w:hAnsi="Arial" w:cs="Arial"/>
          <w:sz w:val="22"/>
          <w:szCs w:val="22"/>
        </w:rPr>
      </w:pPr>
    </w:p>
    <w:p w14:paraId="7548027A" w14:textId="77777777" w:rsidR="00DC6CCC" w:rsidRPr="00AB3C52" w:rsidRDefault="00DC6CCC" w:rsidP="006F2D16">
      <w:pPr>
        <w:jc w:val="both"/>
        <w:rPr>
          <w:rFonts w:ascii="Arial" w:hAnsi="Arial" w:cs="Arial"/>
          <w:b/>
          <w:sz w:val="22"/>
          <w:szCs w:val="22"/>
        </w:rPr>
      </w:pPr>
      <w:r w:rsidRPr="00AB3C52">
        <w:rPr>
          <w:rFonts w:ascii="Arial" w:hAnsi="Arial" w:cs="Arial"/>
          <w:b/>
          <w:sz w:val="22"/>
          <w:szCs w:val="22"/>
        </w:rPr>
        <w:lastRenderedPageBreak/>
        <w:t>3.- PROHIBICIONES</w:t>
      </w:r>
    </w:p>
    <w:p w14:paraId="669406A4" w14:textId="77777777" w:rsidR="00DC6CCC" w:rsidRPr="00AB3C52" w:rsidRDefault="00DC6CCC" w:rsidP="006F2D16">
      <w:pPr>
        <w:jc w:val="both"/>
        <w:rPr>
          <w:rFonts w:ascii="Arial" w:hAnsi="Arial" w:cs="Arial"/>
          <w:sz w:val="22"/>
          <w:szCs w:val="22"/>
        </w:rPr>
      </w:pPr>
    </w:p>
    <w:p w14:paraId="57CFB963" w14:textId="77777777" w:rsidR="00DC6CCC" w:rsidRDefault="00DC6CCC" w:rsidP="006F2D16">
      <w:pPr>
        <w:jc w:val="both"/>
        <w:rPr>
          <w:rFonts w:ascii="Arial" w:hAnsi="Arial" w:cs="Arial"/>
          <w:b/>
          <w:sz w:val="22"/>
          <w:szCs w:val="22"/>
        </w:rPr>
      </w:pPr>
      <w:r w:rsidRPr="00AB3C52">
        <w:rPr>
          <w:rFonts w:ascii="Arial" w:hAnsi="Arial" w:cs="Arial"/>
          <w:b/>
          <w:sz w:val="22"/>
          <w:szCs w:val="22"/>
        </w:rPr>
        <w:t>Prohibiciones de tipo A</w:t>
      </w:r>
    </w:p>
    <w:p w14:paraId="5707F5D0" w14:textId="77777777" w:rsidR="00402BBA" w:rsidRPr="00AB3C52" w:rsidRDefault="00402BBA" w:rsidP="006F2D16">
      <w:pPr>
        <w:jc w:val="both"/>
        <w:rPr>
          <w:rFonts w:ascii="Arial" w:hAnsi="Arial" w:cs="Arial"/>
          <w:b/>
          <w:sz w:val="22"/>
          <w:szCs w:val="22"/>
        </w:rPr>
      </w:pPr>
    </w:p>
    <w:p w14:paraId="676E0726" w14:textId="77777777" w:rsidR="00DC6CCC" w:rsidRPr="00AB3C52" w:rsidRDefault="00DC6CCC" w:rsidP="006F2D16">
      <w:pPr>
        <w:jc w:val="both"/>
        <w:rPr>
          <w:rFonts w:ascii="Arial" w:hAnsi="Arial" w:cs="Arial"/>
          <w:sz w:val="22"/>
          <w:szCs w:val="22"/>
        </w:rPr>
      </w:pPr>
      <w:r w:rsidRPr="00AB3C52">
        <w:rPr>
          <w:rFonts w:ascii="Arial" w:hAnsi="Arial" w:cs="Arial"/>
          <w:sz w:val="22"/>
          <w:szCs w:val="22"/>
        </w:rPr>
        <w:t>A.1.- Permitir pernoctar y/o la estadía de toda persona ajena a la Residencia.</w:t>
      </w:r>
    </w:p>
    <w:p w14:paraId="03152DCD" w14:textId="77777777" w:rsidR="00DC6CCC" w:rsidRPr="00AB3C52" w:rsidRDefault="00DC6CCC" w:rsidP="006F2D16">
      <w:pPr>
        <w:jc w:val="both"/>
        <w:rPr>
          <w:rFonts w:ascii="Arial" w:hAnsi="Arial" w:cs="Arial"/>
          <w:sz w:val="22"/>
          <w:szCs w:val="22"/>
        </w:rPr>
      </w:pPr>
      <w:r w:rsidRPr="00AB3C52">
        <w:rPr>
          <w:rFonts w:ascii="Arial" w:hAnsi="Arial" w:cs="Arial"/>
          <w:sz w:val="22"/>
          <w:szCs w:val="22"/>
        </w:rPr>
        <w:t>A.2.- Inscribir leyendas, grafitis o realizar pegatinas de cualquier índole por parte de los usuarios, excepto en los espacios expresamente autorizados por Decanato o Secretaria de Asuntos Estudiantiles de la Facultad Regional del Neuquén.</w:t>
      </w:r>
    </w:p>
    <w:p w14:paraId="5E8AC1A6" w14:textId="77777777" w:rsidR="00DC6CCC" w:rsidRPr="00AB3C52" w:rsidRDefault="00DC6CCC" w:rsidP="006F2D16">
      <w:pPr>
        <w:jc w:val="both"/>
        <w:rPr>
          <w:rFonts w:ascii="Arial" w:hAnsi="Arial" w:cs="Arial"/>
          <w:sz w:val="22"/>
          <w:szCs w:val="22"/>
        </w:rPr>
      </w:pPr>
      <w:r w:rsidRPr="00AB3C52">
        <w:rPr>
          <w:rFonts w:ascii="Arial" w:hAnsi="Arial" w:cs="Arial"/>
          <w:sz w:val="22"/>
          <w:szCs w:val="22"/>
        </w:rPr>
        <w:t>A.3.- Introducir animales.</w:t>
      </w:r>
    </w:p>
    <w:p w14:paraId="0C33F5A5" w14:textId="77777777" w:rsidR="00DC6CCC" w:rsidRPr="00AB3C52" w:rsidRDefault="00DC6CCC" w:rsidP="006F2D16">
      <w:pPr>
        <w:jc w:val="both"/>
        <w:rPr>
          <w:rFonts w:ascii="Arial" w:hAnsi="Arial" w:cs="Arial"/>
          <w:sz w:val="22"/>
          <w:szCs w:val="22"/>
        </w:rPr>
      </w:pPr>
      <w:r w:rsidRPr="00AB3C52">
        <w:rPr>
          <w:rFonts w:ascii="Arial" w:hAnsi="Arial" w:cs="Arial"/>
          <w:sz w:val="22"/>
          <w:szCs w:val="22"/>
        </w:rPr>
        <w:t>A.4.- Arrojar residuos sin el envase correspondiente y fuera de los lugares autorizados.</w:t>
      </w:r>
    </w:p>
    <w:p w14:paraId="40637A7B" w14:textId="77777777" w:rsidR="00DC6CCC" w:rsidRPr="00AB3C52" w:rsidRDefault="00DC6CCC" w:rsidP="006F2D16">
      <w:pPr>
        <w:jc w:val="both"/>
        <w:rPr>
          <w:rFonts w:ascii="Arial" w:hAnsi="Arial" w:cs="Arial"/>
          <w:sz w:val="22"/>
          <w:szCs w:val="22"/>
        </w:rPr>
      </w:pPr>
      <w:r w:rsidRPr="00AB3C52">
        <w:rPr>
          <w:rFonts w:ascii="Arial" w:hAnsi="Arial" w:cs="Arial"/>
          <w:sz w:val="22"/>
          <w:szCs w:val="22"/>
        </w:rPr>
        <w:t>A.5.- Romper, deteriorar, rallar o escribir con elementos punzantes o pinturas las paredes, muebles y/o carpintería en general.</w:t>
      </w:r>
    </w:p>
    <w:p w14:paraId="435E9BB9" w14:textId="77777777" w:rsidR="00DC6CCC" w:rsidRPr="00AB3C52" w:rsidRDefault="00DC6CCC" w:rsidP="006F2D16">
      <w:pPr>
        <w:jc w:val="both"/>
        <w:rPr>
          <w:rFonts w:ascii="Arial" w:hAnsi="Arial" w:cs="Arial"/>
          <w:sz w:val="22"/>
          <w:szCs w:val="22"/>
        </w:rPr>
      </w:pPr>
      <w:r w:rsidRPr="00AB3C52">
        <w:rPr>
          <w:rFonts w:ascii="Arial" w:hAnsi="Arial" w:cs="Arial"/>
          <w:sz w:val="22"/>
          <w:szCs w:val="22"/>
        </w:rPr>
        <w:t>A.6.- Ocasionar ruidos molestos especialmente en los horarios destinados a estudio y descanso.</w:t>
      </w:r>
    </w:p>
    <w:p w14:paraId="1F88D649" w14:textId="77777777" w:rsidR="00DC6CCC" w:rsidRPr="00AB3C52" w:rsidRDefault="00DC6CCC" w:rsidP="006F2D16">
      <w:pPr>
        <w:jc w:val="both"/>
        <w:rPr>
          <w:rFonts w:ascii="Arial" w:hAnsi="Arial" w:cs="Arial"/>
          <w:sz w:val="22"/>
          <w:szCs w:val="22"/>
        </w:rPr>
      </w:pPr>
      <w:r w:rsidRPr="00AB3C52">
        <w:rPr>
          <w:rFonts w:ascii="Arial" w:hAnsi="Arial" w:cs="Arial"/>
          <w:sz w:val="22"/>
          <w:szCs w:val="22"/>
        </w:rPr>
        <w:t>A.7.- Utilizar estufas a Kerosene y/o calentadores de funcionamiento con alcohol. Utilizar estufas eléctricas.</w:t>
      </w:r>
    </w:p>
    <w:p w14:paraId="5F916C55" w14:textId="77777777" w:rsidR="00DC6CCC" w:rsidRPr="00AB3C52" w:rsidRDefault="00DC6CCC" w:rsidP="006F2D16">
      <w:pPr>
        <w:jc w:val="both"/>
        <w:rPr>
          <w:rFonts w:ascii="Arial" w:hAnsi="Arial" w:cs="Arial"/>
          <w:sz w:val="22"/>
          <w:szCs w:val="22"/>
        </w:rPr>
      </w:pPr>
      <w:r w:rsidRPr="00AB3C52">
        <w:rPr>
          <w:rFonts w:ascii="Arial" w:hAnsi="Arial" w:cs="Arial"/>
          <w:sz w:val="22"/>
          <w:szCs w:val="22"/>
        </w:rPr>
        <w:t>A.8.- Modificar las instalaciones eléctricas, sanitarias, de gas o la pintura de las paredes y carpintería.</w:t>
      </w:r>
    </w:p>
    <w:p w14:paraId="68F5F376" w14:textId="77777777" w:rsidR="00DC6CCC" w:rsidRPr="00AB3C52" w:rsidRDefault="00DC6CCC" w:rsidP="006F2D16">
      <w:pPr>
        <w:jc w:val="both"/>
        <w:rPr>
          <w:rFonts w:ascii="Arial" w:hAnsi="Arial" w:cs="Arial"/>
          <w:sz w:val="22"/>
          <w:szCs w:val="22"/>
        </w:rPr>
      </w:pPr>
      <w:r w:rsidRPr="00AB3C52">
        <w:rPr>
          <w:rFonts w:ascii="Arial" w:hAnsi="Arial" w:cs="Arial"/>
          <w:sz w:val="22"/>
          <w:szCs w:val="22"/>
        </w:rPr>
        <w:t>A.9.- Ingresar e instalar en la residencia microondas, estufas, lavarropas. Se deberán utilizar los que brinda la residencia. No se podrá tener heladeras en las habitaciones ni en los lugares que no son para tal fin (se deberá instalarlas en la Despensa).</w:t>
      </w:r>
    </w:p>
    <w:p w14:paraId="3E89D600" w14:textId="77777777" w:rsidR="00DC6CCC" w:rsidRPr="00AB3C52" w:rsidRDefault="00DC6CCC" w:rsidP="006F2D16">
      <w:pPr>
        <w:jc w:val="both"/>
        <w:rPr>
          <w:rFonts w:ascii="Arial" w:hAnsi="Arial" w:cs="Arial"/>
          <w:sz w:val="22"/>
          <w:szCs w:val="22"/>
        </w:rPr>
      </w:pPr>
      <w:r w:rsidRPr="00AB3C52">
        <w:rPr>
          <w:rFonts w:ascii="Arial" w:hAnsi="Arial" w:cs="Arial"/>
          <w:sz w:val="22"/>
          <w:szCs w:val="22"/>
        </w:rPr>
        <w:t>A.10.- Guardar comida en las habitaciones.</w:t>
      </w:r>
    </w:p>
    <w:p w14:paraId="48E39990" w14:textId="77777777" w:rsidR="00DC6CCC" w:rsidRPr="00AB3C52" w:rsidRDefault="00DC6CCC" w:rsidP="006F2D16">
      <w:pPr>
        <w:jc w:val="both"/>
        <w:rPr>
          <w:rFonts w:ascii="Arial" w:hAnsi="Arial" w:cs="Arial"/>
          <w:sz w:val="22"/>
          <w:szCs w:val="22"/>
        </w:rPr>
      </w:pPr>
      <w:r w:rsidRPr="00AB3C52">
        <w:rPr>
          <w:rFonts w:ascii="Arial" w:hAnsi="Arial" w:cs="Arial"/>
          <w:sz w:val="22"/>
          <w:szCs w:val="22"/>
        </w:rPr>
        <w:t xml:space="preserve">A.11.-El edificio es considerado espacio libre de humo, por lo que </w:t>
      </w:r>
      <w:proofErr w:type="spellStart"/>
      <w:r w:rsidRPr="00AB3C52">
        <w:rPr>
          <w:rFonts w:ascii="Arial" w:hAnsi="Arial" w:cs="Arial"/>
          <w:sz w:val="22"/>
          <w:szCs w:val="22"/>
        </w:rPr>
        <w:t>esta</w:t>
      </w:r>
      <w:proofErr w:type="spellEnd"/>
      <w:r w:rsidRPr="00AB3C52">
        <w:rPr>
          <w:rFonts w:ascii="Arial" w:hAnsi="Arial" w:cs="Arial"/>
          <w:sz w:val="22"/>
          <w:szCs w:val="22"/>
        </w:rPr>
        <w:t xml:space="preserve"> terminantemente prohibido fumar dentro del mismo.</w:t>
      </w:r>
    </w:p>
    <w:p w14:paraId="5E8701CD" w14:textId="77777777" w:rsidR="00DC6CCC" w:rsidRPr="00507683" w:rsidRDefault="00DC6CCC" w:rsidP="006F2D16">
      <w:pPr>
        <w:jc w:val="both"/>
        <w:rPr>
          <w:rFonts w:ascii="Arial" w:hAnsi="Arial" w:cs="Arial"/>
          <w:sz w:val="22"/>
          <w:szCs w:val="22"/>
        </w:rPr>
      </w:pPr>
      <w:r w:rsidRPr="00507683">
        <w:rPr>
          <w:rFonts w:ascii="Arial" w:hAnsi="Arial" w:cs="Arial"/>
          <w:sz w:val="22"/>
          <w:szCs w:val="22"/>
        </w:rPr>
        <w:t xml:space="preserve">A.12.- La sustracción de alimentos se considerará falta grave pudiendo el responsable ser pasible de </w:t>
      </w:r>
      <w:r w:rsidR="000A4DEB" w:rsidRPr="00507683">
        <w:rPr>
          <w:rFonts w:ascii="Arial" w:hAnsi="Arial" w:cs="Arial"/>
          <w:sz w:val="22"/>
          <w:szCs w:val="22"/>
        </w:rPr>
        <w:t>desalojo de la residencia otorgada</w:t>
      </w:r>
      <w:r w:rsidRPr="00507683">
        <w:rPr>
          <w:rFonts w:ascii="Arial" w:hAnsi="Arial" w:cs="Arial"/>
          <w:sz w:val="22"/>
          <w:szCs w:val="22"/>
        </w:rPr>
        <w:t>.</w:t>
      </w:r>
    </w:p>
    <w:p w14:paraId="7C5D032A" w14:textId="77777777" w:rsidR="00DC6CCC" w:rsidRPr="00AB3C52" w:rsidRDefault="00DC6CCC" w:rsidP="006F2D16">
      <w:pPr>
        <w:jc w:val="both"/>
        <w:rPr>
          <w:rFonts w:ascii="Arial" w:hAnsi="Arial" w:cs="Arial"/>
          <w:sz w:val="22"/>
          <w:szCs w:val="22"/>
        </w:rPr>
      </w:pPr>
    </w:p>
    <w:p w14:paraId="174F5F77" w14:textId="77777777" w:rsidR="00DC6CCC" w:rsidRPr="00AB3C52" w:rsidRDefault="00DC6CCC" w:rsidP="006F2D16">
      <w:pPr>
        <w:jc w:val="both"/>
        <w:rPr>
          <w:rFonts w:ascii="Arial" w:hAnsi="Arial" w:cs="Arial"/>
          <w:sz w:val="22"/>
          <w:szCs w:val="22"/>
        </w:rPr>
      </w:pPr>
    </w:p>
    <w:p w14:paraId="5B0E1FC9" w14:textId="77777777" w:rsidR="00DC6CCC" w:rsidRDefault="00DC6CCC" w:rsidP="006F2D16">
      <w:pPr>
        <w:jc w:val="both"/>
        <w:rPr>
          <w:rFonts w:ascii="Arial" w:hAnsi="Arial" w:cs="Arial"/>
          <w:b/>
          <w:sz w:val="22"/>
          <w:szCs w:val="22"/>
        </w:rPr>
      </w:pPr>
      <w:r w:rsidRPr="00AB3C52">
        <w:rPr>
          <w:rFonts w:ascii="Arial" w:hAnsi="Arial" w:cs="Arial"/>
          <w:b/>
          <w:sz w:val="22"/>
          <w:szCs w:val="22"/>
        </w:rPr>
        <w:t>Prohibiciones de tipo B</w:t>
      </w:r>
    </w:p>
    <w:p w14:paraId="47E64DC4" w14:textId="77777777" w:rsidR="00402BBA" w:rsidRPr="00AB3C52" w:rsidRDefault="00402BBA" w:rsidP="006F2D16">
      <w:pPr>
        <w:jc w:val="both"/>
        <w:rPr>
          <w:rFonts w:ascii="Arial" w:hAnsi="Arial" w:cs="Arial"/>
          <w:b/>
          <w:sz w:val="22"/>
          <w:szCs w:val="22"/>
        </w:rPr>
      </w:pPr>
    </w:p>
    <w:p w14:paraId="694239AF" w14:textId="77777777" w:rsidR="00DC6CCC" w:rsidRPr="00AB3C52" w:rsidRDefault="00DC6CCC" w:rsidP="006F2D16">
      <w:pPr>
        <w:jc w:val="both"/>
        <w:rPr>
          <w:rFonts w:ascii="Arial" w:hAnsi="Arial" w:cs="Arial"/>
          <w:sz w:val="22"/>
          <w:szCs w:val="22"/>
        </w:rPr>
      </w:pPr>
      <w:r w:rsidRPr="00AB3C52">
        <w:rPr>
          <w:rFonts w:ascii="Arial" w:hAnsi="Arial" w:cs="Arial"/>
          <w:sz w:val="22"/>
          <w:szCs w:val="22"/>
        </w:rPr>
        <w:t>B.1.- Acciones individuales o grupales que ocasionasen descontrol y alteren la convivencia.</w:t>
      </w:r>
    </w:p>
    <w:p w14:paraId="2CABD47A" w14:textId="77777777" w:rsidR="00DC6CCC" w:rsidRPr="00AB3C52" w:rsidRDefault="00DC6CCC" w:rsidP="006F2D16">
      <w:pPr>
        <w:jc w:val="both"/>
        <w:rPr>
          <w:rFonts w:ascii="Arial" w:hAnsi="Arial" w:cs="Arial"/>
          <w:sz w:val="22"/>
          <w:szCs w:val="22"/>
        </w:rPr>
      </w:pPr>
      <w:r w:rsidRPr="00AB3C52">
        <w:rPr>
          <w:rFonts w:ascii="Arial" w:hAnsi="Arial" w:cs="Arial"/>
          <w:sz w:val="22"/>
          <w:szCs w:val="22"/>
        </w:rPr>
        <w:t>B.2.- Utilizar la Residencia con fines distintos a los establecidos y para los que fue creada.</w:t>
      </w:r>
    </w:p>
    <w:p w14:paraId="5703275B" w14:textId="77777777" w:rsidR="00DC6CCC" w:rsidRPr="00AB3C52" w:rsidRDefault="00DC6CCC" w:rsidP="006F2D16">
      <w:pPr>
        <w:jc w:val="both"/>
        <w:rPr>
          <w:rFonts w:ascii="Arial" w:hAnsi="Arial" w:cs="Arial"/>
          <w:sz w:val="22"/>
          <w:szCs w:val="22"/>
        </w:rPr>
      </w:pPr>
      <w:r w:rsidRPr="00AB3C52">
        <w:rPr>
          <w:rFonts w:ascii="Arial" w:hAnsi="Arial" w:cs="Arial"/>
          <w:sz w:val="22"/>
          <w:szCs w:val="22"/>
        </w:rPr>
        <w:t xml:space="preserve">B.3.- Portar, distribuir, comercializar o consumir sustancias establecidas en </w:t>
      </w:r>
      <w:smartTag w:uri="urn:schemas-microsoft-com:office:smarttags" w:element="PersonName">
        <w:smartTagPr>
          <w:attr w:name="ProductID" w:val="la Ley N"/>
        </w:smartTagPr>
        <w:r w:rsidRPr="00AB3C52">
          <w:rPr>
            <w:rFonts w:ascii="Arial" w:hAnsi="Arial" w:cs="Arial"/>
            <w:sz w:val="22"/>
            <w:szCs w:val="22"/>
          </w:rPr>
          <w:t>la Ley N</w:t>
        </w:r>
      </w:smartTag>
      <w:r w:rsidRPr="00AB3C52">
        <w:rPr>
          <w:rFonts w:ascii="Arial" w:hAnsi="Arial" w:cs="Arial"/>
          <w:sz w:val="22"/>
          <w:szCs w:val="22"/>
        </w:rPr>
        <w:t>º 23737 de Estupefacientes del Código Penal.</w:t>
      </w:r>
    </w:p>
    <w:p w14:paraId="2F09C280" w14:textId="77777777" w:rsidR="00DC6CCC" w:rsidRPr="00AB3C52" w:rsidRDefault="00DC6CCC" w:rsidP="006F2D16">
      <w:pPr>
        <w:jc w:val="both"/>
        <w:rPr>
          <w:rFonts w:ascii="Arial" w:hAnsi="Arial" w:cs="Arial"/>
          <w:sz w:val="22"/>
          <w:szCs w:val="22"/>
        </w:rPr>
      </w:pPr>
      <w:r w:rsidRPr="00AB3C52">
        <w:rPr>
          <w:rFonts w:ascii="Arial" w:hAnsi="Arial" w:cs="Arial"/>
          <w:sz w:val="22"/>
          <w:szCs w:val="22"/>
        </w:rPr>
        <w:t>B.5.- Introducir armas de fuego y/o elementos inflamables o explosivos que puedan ocasionar accidentes.</w:t>
      </w:r>
    </w:p>
    <w:p w14:paraId="24776651" w14:textId="77777777" w:rsidR="00DC6CCC" w:rsidRPr="00AB3C52" w:rsidRDefault="00DC6CCC" w:rsidP="006F2D16">
      <w:pPr>
        <w:jc w:val="both"/>
        <w:rPr>
          <w:rFonts w:ascii="Arial" w:hAnsi="Arial" w:cs="Arial"/>
          <w:sz w:val="22"/>
          <w:szCs w:val="22"/>
        </w:rPr>
      </w:pPr>
      <w:r w:rsidRPr="00AB3C52">
        <w:rPr>
          <w:rFonts w:ascii="Arial" w:hAnsi="Arial" w:cs="Arial"/>
          <w:sz w:val="22"/>
          <w:szCs w:val="22"/>
        </w:rPr>
        <w:t>B.6.- Destruir instalaciones y/o parte del mobiliario.</w:t>
      </w:r>
    </w:p>
    <w:p w14:paraId="139D05A6" w14:textId="77777777" w:rsidR="00DC6CCC" w:rsidRPr="00AB3C52" w:rsidRDefault="00DC6CCC" w:rsidP="006F2D16">
      <w:pPr>
        <w:jc w:val="both"/>
        <w:rPr>
          <w:rFonts w:ascii="Arial" w:hAnsi="Arial" w:cs="Arial"/>
          <w:sz w:val="22"/>
          <w:szCs w:val="22"/>
        </w:rPr>
      </w:pPr>
      <w:r w:rsidRPr="00AB3C52">
        <w:rPr>
          <w:rFonts w:ascii="Arial" w:hAnsi="Arial" w:cs="Arial"/>
          <w:sz w:val="22"/>
          <w:szCs w:val="22"/>
        </w:rPr>
        <w:t>B.7.- Sustraer ropa, alimentos o cualquier otro elemento que no sea de su propiedad.</w:t>
      </w:r>
    </w:p>
    <w:p w14:paraId="09EE6B14" w14:textId="77777777" w:rsidR="00DC6CCC" w:rsidRPr="00AB3C52" w:rsidRDefault="00DC6CCC" w:rsidP="006F2D16">
      <w:pPr>
        <w:jc w:val="both"/>
        <w:rPr>
          <w:rFonts w:ascii="Arial" w:hAnsi="Arial" w:cs="Arial"/>
          <w:sz w:val="22"/>
          <w:szCs w:val="22"/>
        </w:rPr>
      </w:pPr>
      <w:r w:rsidRPr="00AB3C52">
        <w:rPr>
          <w:rFonts w:ascii="Arial" w:hAnsi="Arial" w:cs="Arial"/>
          <w:sz w:val="22"/>
          <w:szCs w:val="22"/>
        </w:rPr>
        <w:t>B.8.- El ingreso y/o consumo excesivo de alcohol; el mismo deberá ser moderado de forma tal que no ocasionen conductas de riesgos o de descontrol que alteren la convivencia.</w:t>
      </w:r>
    </w:p>
    <w:p w14:paraId="1A8E9378" w14:textId="77777777" w:rsidR="00DC6CCC" w:rsidRDefault="00DC6CCC" w:rsidP="006F2D16">
      <w:pPr>
        <w:jc w:val="both"/>
        <w:rPr>
          <w:rFonts w:ascii="Arial" w:hAnsi="Arial" w:cs="Arial"/>
          <w:sz w:val="22"/>
          <w:szCs w:val="22"/>
        </w:rPr>
      </w:pPr>
      <w:r w:rsidRPr="00AB3C52">
        <w:rPr>
          <w:rFonts w:ascii="Arial" w:hAnsi="Arial" w:cs="Arial"/>
          <w:sz w:val="22"/>
          <w:szCs w:val="22"/>
        </w:rPr>
        <w:t xml:space="preserve"> </w:t>
      </w:r>
    </w:p>
    <w:p w14:paraId="6ABC14B8" w14:textId="77777777" w:rsidR="006F2D16" w:rsidRDefault="006F2D16" w:rsidP="006F2D16">
      <w:pPr>
        <w:jc w:val="both"/>
        <w:rPr>
          <w:rFonts w:ascii="Arial" w:hAnsi="Arial" w:cs="Arial"/>
          <w:sz w:val="22"/>
          <w:szCs w:val="22"/>
        </w:rPr>
      </w:pPr>
    </w:p>
    <w:p w14:paraId="4C73C48A" w14:textId="77777777" w:rsidR="00402BBA" w:rsidRDefault="00402BBA" w:rsidP="006F2D16">
      <w:pPr>
        <w:jc w:val="both"/>
        <w:rPr>
          <w:rFonts w:ascii="Arial" w:hAnsi="Arial" w:cs="Arial"/>
          <w:sz w:val="22"/>
          <w:szCs w:val="22"/>
        </w:rPr>
      </w:pPr>
    </w:p>
    <w:p w14:paraId="1047B8FA" w14:textId="77777777" w:rsidR="00402BBA" w:rsidRPr="00AB3C52" w:rsidRDefault="00402BBA" w:rsidP="006F2D16">
      <w:pPr>
        <w:jc w:val="both"/>
        <w:rPr>
          <w:rFonts w:ascii="Arial" w:hAnsi="Arial" w:cs="Arial"/>
          <w:sz w:val="22"/>
          <w:szCs w:val="22"/>
        </w:rPr>
      </w:pPr>
    </w:p>
    <w:p w14:paraId="2A90164E" w14:textId="77777777" w:rsidR="00DC6CCC" w:rsidRPr="00AB3C52" w:rsidRDefault="00DC6CCC" w:rsidP="006F2D16">
      <w:pPr>
        <w:jc w:val="both"/>
        <w:rPr>
          <w:rFonts w:ascii="Arial" w:hAnsi="Arial" w:cs="Arial"/>
          <w:b/>
          <w:sz w:val="22"/>
          <w:szCs w:val="22"/>
        </w:rPr>
      </w:pPr>
      <w:r w:rsidRPr="00AB3C52">
        <w:rPr>
          <w:rFonts w:ascii="Arial" w:hAnsi="Arial" w:cs="Arial"/>
          <w:b/>
          <w:sz w:val="22"/>
          <w:szCs w:val="22"/>
        </w:rPr>
        <w:lastRenderedPageBreak/>
        <w:t>4.- SANCIONES</w:t>
      </w:r>
    </w:p>
    <w:p w14:paraId="74B46CC0" w14:textId="77777777" w:rsidR="00DC6CCC" w:rsidRPr="00AB3C52" w:rsidRDefault="00DC6CCC" w:rsidP="006F2D16">
      <w:pPr>
        <w:jc w:val="both"/>
        <w:rPr>
          <w:rFonts w:ascii="Arial" w:hAnsi="Arial" w:cs="Arial"/>
          <w:sz w:val="22"/>
          <w:szCs w:val="22"/>
        </w:rPr>
      </w:pPr>
    </w:p>
    <w:p w14:paraId="48BCE75A" w14:textId="77777777" w:rsidR="00DC6CCC" w:rsidRPr="0072126E" w:rsidRDefault="00DC6CCC" w:rsidP="006F2D16">
      <w:pPr>
        <w:jc w:val="both"/>
        <w:rPr>
          <w:rFonts w:ascii="Arial" w:hAnsi="Arial" w:cs="Arial"/>
          <w:sz w:val="22"/>
          <w:szCs w:val="22"/>
        </w:rPr>
      </w:pPr>
      <w:r w:rsidRPr="0072126E">
        <w:rPr>
          <w:rFonts w:ascii="Arial" w:hAnsi="Arial" w:cs="Arial"/>
          <w:sz w:val="22"/>
          <w:szCs w:val="22"/>
        </w:rPr>
        <w:t xml:space="preserve">Por incumplimiento de cualquiera de las disposiciones establecidas en este Reglamento y las que se establezcan oportunamente, el </w:t>
      </w:r>
      <w:r w:rsidR="000A4DEB" w:rsidRPr="0072126E">
        <w:rPr>
          <w:rFonts w:ascii="Arial" w:hAnsi="Arial" w:cs="Arial"/>
          <w:sz w:val="22"/>
          <w:szCs w:val="22"/>
        </w:rPr>
        <w:t xml:space="preserve"> residente que se alojare en Inmueble propiedad de UTN - </w:t>
      </w:r>
      <w:r w:rsidR="0072126E" w:rsidRPr="0072126E">
        <w:rPr>
          <w:rFonts w:ascii="Arial" w:hAnsi="Arial" w:cs="Arial"/>
          <w:sz w:val="22"/>
          <w:szCs w:val="22"/>
        </w:rPr>
        <w:t>FRN</w:t>
      </w:r>
      <w:r w:rsidRPr="0072126E">
        <w:rPr>
          <w:rFonts w:ascii="Arial" w:hAnsi="Arial" w:cs="Arial"/>
          <w:sz w:val="22"/>
          <w:szCs w:val="22"/>
        </w:rPr>
        <w:t>, serán pasibles de las siguientes sanciones</w:t>
      </w:r>
      <w:r w:rsidR="0072126E" w:rsidRPr="0072126E">
        <w:rPr>
          <w:rFonts w:ascii="Arial" w:hAnsi="Arial" w:cs="Arial"/>
          <w:sz w:val="22"/>
          <w:szCs w:val="22"/>
        </w:rPr>
        <w:t>:</w:t>
      </w:r>
    </w:p>
    <w:p w14:paraId="12044D3A" w14:textId="77777777" w:rsidR="00DC6CCC" w:rsidRPr="00AB3C52" w:rsidRDefault="00DC6CCC" w:rsidP="006F2D16">
      <w:pPr>
        <w:jc w:val="both"/>
        <w:rPr>
          <w:rFonts w:ascii="Arial" w:hAnsi="Arial" w:cs="Arial"/>
          <w:sz w:val="22"/>
          <w:szCs w:val="22"/>
        </w:rPr>
      </w:pPr>
    </w:p>
    <w:p w14:paraId="4A136244" w14:textId="77777777" w:rsidR="00DC6CCC" w:rsidRDefault="00DC6CCC" w:rsidP="006F2D16">
      <w:pPr>
        <w:jc w:val="both"/>
        <w:rPr>
          <w:rFonts w:ascii="Arial" w:hAnsi="Arial" w:cs="Arial"/>
          <w:b/>
          <w:sz w:val="22"/>
          <w:szCs w:val="22"/>
        </w:rPr>
      </w:pPr>
      <w:r w:rsidRPr="00AB3C52">
        <w:rPr>
          <w:rFonts w:ascii="Arial" w:hAnsi="Arial" w:cs="Arial"/>
          <w:b/>
          <w:sz w:val="22"/>
          <w:szCs w:val="22"/>
        </w:rPr>
        <w:t>Sanciones aplicables por violación de prohibiciones del tipo A</w:t>
      </w:r>
    </w:p>
    <w:p w14:paraId="64ADAD62" w14:textId="77777777" w:rsidR="00402BBA" w:rsidRPr="00AB3C52" w:rsidRDefault="00402BBA" w:rsidP="006F2D16">
      <w:pPr>
        <w:jc w:val="both"/>
        <w:rPr>
          <w:rFonts w:ascii="Arial" w:hAnsi="Arial" w:cs="Arial"/>
          <w:b/>
          <w:sz w:val="22"/>
          <w:szCs w:val="22"/>
        </w:rPr>
      </w:pPr>
    </w:p>
    <w:p w14:paraId="75E16AE8" w14:textId="77777777" w:rsidR="00DC6CCC" w:rsidRPr="00AB3C52" w:rsidRDefault="00DC6CCC" w:rsidP="006F2D16">
      <w:pPr>
        <w:jc w:val="both"/>
        <w:rPr>
          <w:rFonts w:ascii="Arial" w:hAnsi="Arial" w:cs="Arial"/>
          <w:sz w:val="22"/>
          <w:szCs w:val="22"/>
        </w:rPr>
      </w:pPr>
      <w:r w:rsidRPr="00AB3C52">
        <w:rPr>
          <w:rFonts w:ascii="Arial" w:hAnsi="Arial" w:cs="Arial"/>
          <w:sz w:val="22"/>
          <w:szCs w:val="22"/>
        </w:rPr>
        <w:t>4.1.- Llamado de atención. El llamado de atención se realizara por escrito y por duplicado, el original será archivado en el legajo del infractor y el duplicado será entregado al mismo a través de mesa de entrada de la Facultad Regional del Neuquén como notificación. Al segundo llamado de atención, será pasible de un apercibimiento.</w:t>
      </w:r>
    </w:p>
    <w:p w14:paraId="63CF2C1B" w14:textId="77777777" w:rsidR="00DC6CCC" w:rsidRPr="00AB3C52" w:rsidRDefault="00DC6CCC" w:rsidP="006F2D16">
      <w:pPr>
        <w:jc w:val="both"/>
        <w:rPr>
          <w:rFonts w:ascii="Arial" w:hAnsi="Arial" w:cs="Arial"/>
          <w:sz w:val="22"/>
          <w:szCs w:val="22"/>
        </w:rPr>
      </w:pPr>
    </w:p>
    <w:p w14:paraId="1DDC0252" w14:textId="77777777" w:rsidR="00DC6CCC" w:rsidRDefault="00DC6CCC" w:rsidP="006F2D16">
      <w:pPr>
        <w:jc w:val="both"/>
        <w:rPr>
          <w:rFonts w:ascii="Arial" w:hAnsi="Arial" w:cs="Arial"/>
          <w:b/>
          <w:sz w:val="22"/>
          <w:szCs w:val="22"/>
        </w:rPr>
      </w:pPr>
      <w:r w:rsidRPr="00AB3C52">
        <w:rPr>
          <w:rFonts w:ascii="Arial" w:hAnsi="Arial" w:cs="Arial"/>
          <w:b/>
          <w:sz w:val="22"/>
          <w:szCs w:val="22"/>
        </w:rPr>
        <w:t>Sanciones aplicables por violación de prohibiciones del tipo B</w:t>
      </w:r>
    </w:p>
    <w:p w14:paraId="1C51B698" w14:textId="77777777" w:rsidR="00402BBA" w:rsidRPr="00AB3C52" w:rsidRDefault="00402BBA" w:rsidP="006F2D16">
      <w:pPr>
        <w:jc w:val="both"/>
        <w:rPr>
          <w:rFonts w:ascii="Arial" w:hAnsi="Arial" w:cs="Arial"/>
          <w:b/>
          <w:sz w:val="22"/>
          <w:szCs w:val="22"/>
        </w:rPr>
      </w:pPr>
    </w:p>
    <w:p w14:paraId="05D69E8B" w14:textId="77777777" w:rsidR="00DC6CCC" w:rsidRPr="0072126E" w:rsidRDefault="00DC6CCC" w:rsidP="006F2D16">
      <w:pPr>
        <w:jc w:val="both"/>
        <w:rPr>
          <w:rFonts w:ascii="Arial" w:hAnsi="Arial" w:cs="Arial"/>
          <w:sz w:val="22"/>
          <w:szCs w:val="22"/>
        </w:rPr>
      </w:pPr>
      <w:r w:rsidRPr="0072126E">
        <w:rPr>
          <w:rFonts w:ascii="Arial" w:hAnsi="Arial" w:cs="Arial"/>
          <w:sz w:val="22"/>
          <w:szCs w:val="22"/>
        </w:rPr>
        <w:t>4.2.-</w:t>
      </w:r>
      <w:r w:rsidRPr="0072126E">
        <w:rPr>
          <w:rFonts w:ascii="Arial" w:hAnsi="Arial" w:cs="Arial"/>
          <w:i/>
          <w:sz w:val="22"/>
          <w:szCs w:val="22"/>
        </w:rPr>
        <w:t xml:space="preserve"> Apercibimiento</w:t>
      </w:r>
      <w:r w:rsidRPr="0072126E">
        <w:rPr>
          <w:rFonts w:ascii="Arial" w:hAnsi="Arial" w:cs="Arial"/>
          <w:sz w:val="22"/>
          <w:szCs w:val="22"/>
        </w:rPr>
        <w:t xml:space="preserve">. El apercibimiento se realizara por escrito y por duplicado, el original será archivado en el legajo del infractor y el duplicado será entregado al mismo a través de mesa de entrada de la Facultad Regional del Neuquén como notificación. Al segundo apercibimiento se procederá a elevar informe al Consejo Directivo de la Facultad Regional del Neuquén el cual evaluará la continuación de la vacante de Residencia, pudiendo llegar </w:t>
      </w:r>
      <w:r w:rsidR="000A4DEB" w:rsidRPr="0072126E">
        <w:rPr>
          <w:rFonts w:ascii="Arial" w:hAnsi="Arial" w:cs="Arial"/>
          <w:sz w:val="22"/>
          <w:szCs w:val="22"/>
        </w:rPr>
        <w:t xml:space="preserve"> </w:t>
      </w:r>
      <w:r w:rsidRPr="0072126E">
        <w:rPr>
          <w:rFonts w:ascii="Arial" w:hAnsi="Arial" w:cs="Arial"/>
          <w:sz w:val="22"/>
          <w:szCs w:val="22"/>
        </w:rPr>
        <w:t>a</w:t>
      </w:r>
      <w:r w:rsidR="000A4DEB" w:rsidRPr="0072126E">
        <w:rPr>
          <w:rFonts w:ascii="Arial" w:hAnsi="Arial" w:cs="Arial"/>
          <w:sz w:val="22"/>
          <w:szCs w:val="22"/>
        </w:rPr>
        <w:t xml:space="preserve"> la rescisión anticipada de la residencia otorgada al </w:t>
      </w:r>
      <w:r w:rsidRPr="0072126E">
        <w:rPr>
          <w:rFonts w:ascii="Arial" w:hAnsi="Arial" w:cs="Arial"/>
          <w:sz w:val="22"/>
          <w:szCs w:val="22"/>
        </w:rPr>
        <w:t xml:space="preserve"> infractor.</w:t>
      </w:r>
    </w:p>
    <w:p w14:paraId="158CEC40" w14:textId="77777777" w:rsidR="00DC6CCC" w:rsidRPr="0072126E" w:rsidRDefault="00DC6CCC" w:rsidP="006F2D16">
      <w:pPr>
        <w:jc w:val="both"/>
        <w:rPr>
          <w:rFonts w:ascii="Arial" w:hAnsi="Arial" w:cs="Arial"/>
          <w:sz w:val="22"/>
          <w:szCs w:val="22"/>
        </w:rPr>
      </w:pPr>
      <w:r w:rsidRPr="0072126E">
        <w:rPr>
          <w:rFonts w:ascii="Arial" w:hAnsi="Arial" w:cs="Arial"/>
          <w:sz w:val="22"/>
          <w:szCs w:val="22"/>
        </w:rPr>
        <w:t xml:space="preserve">4.3.- </w:t>
      </w:r>
      <w:r w:rsidR="000A4DEB" w:rsidRPr="0072126E">
        <w:rPr>
          <w:rFonts w:ascii="Arial" w:hAnsi="Arial" w:cs="Arial"/>
          <w:sz w:val="22"/>
          <w:szCs w:val="22"/>
        </w:rPr>
        <w:t xml:space="preserve">Rescisión </w:t>
      </w:r>
      <w:r w:rsidRPr="0072126E">
        <w:rPr>
          <w:rFonts w:ascii="Arial" w:hAnsi="Arial" w:cs="Arial"/>
          <w:sz w:val="22"/>
          <w:szCs w:val="22"/>
        </w:rPr>
        <w:t xml:space="preserve">de la Vacante. Cuando la gravedad del caso lo justifique, se procederá a la </w:t>
      </w:r>
      <w:r w:rsidR="0072126E" w:rsidRPr="0072126E">
        <w:rPr>
          <w:rFonts w:ascii="Arial" w:hAnsi="Arial" w:cs="Arial"/>
          <w:sz w:val="22"/>
          <w:szCs w:val="22"/>
        </w:rPr>
        <w:t xml:space="preserve">rescisión </w:t>
      </w:r>
      <w:r w:rsidR="000A4DEB" w:rsidRPr="0072126E">
        <w:rPr>
          <w:rFonts w:ascii="Arial" w:hAnsi="Arial" w:cs="Arial"/>
          <w:sz w:val="22"/>
          <w:szCs w:val="22"/>
        </w:rPr>
        <w:t>anticipada de la residencia otorgada</w:t>
      </w:r>
      <w:r w:rsidRPr="0072126E">
        <w:rPr>
          <w:rFonts w:ascii="Arial" w:hAnsi="Arial" w:cs="Arial"/>
          <w:sz w:val="22"/>
          <w:szCs w:val="22"/>
        </w:rPr>
        <w:t>, dando informe al Consejo Directivo de la Facultad Regional del Neuquén de los justificativos.</w:t>
      </w:r>
    </w:p>
    <w:p w14:paraId="5A501E1A" w14:textId="77777777" w:rsidR="00DC6CCC" w:rsidRPr="0072126E" w:rsidRDefault="00DC6CCC" w:rsidP="006F2D16">
      <w:pPr>
        <w:jc w:val="both"/>
        <w:rPr>
          <w:rFonts w:ascii="Arial" w:hAnsi="Arial" w:cs="Arial"/>
          <w:sz w:val="22"/>
          <w:szCs w:val="22"/>
        </w:rPr>
      </w:pPr>
      <w:r w:rsidRPr="0072126E">
        <w:rPr>
          <w:rFonts w:ascii="Arial" w:hAnsi="Arial" w:cs="Arial"/>
          <w:sz w:val="22"/>
          <w:szCs w:val="22"/>
        </w:rPr>
        <w:t xml:space="preserve">4.4.- </w:t>
      </w:r>
      <w:r w:rsidRPr="0072126E">
        <w:rPr>
          <w:rFonts w:ascii="Arial" w:hAnsi="Arial" w:cs="Arial"/>
          <w:i/>
          <w:sz w:val="22"/>
          <w:szCs w:val="22"/>
        </w:rPr>
        <w:t xml:space="preserve">Acciones de tipo administrativo, civil, penal o académico. </w:t>
      </w:r>
      <w:r w:rsidR="000A4DEB" w:rsidRPr="0072126E">
        <w:rPr>
          <w:rFonts w:ascii="Arial" w:hAnsi="Arial" w:cs="Arial"/>
          <w:sz w:val="22"/>
          <w:szCs w:val="22"/>
        </w:rPr>
        <w:t xml:space="preserve">La Rescisión </w:t>
      </w:r>
      <w:r w:rsidRPr="0072126E">
        <w:rPr>
          <w:rFonts w:ascii="Arial" w:hAnsi="Arial" w:cs="Arial"/>
          <w:sz w:val="22"/>
          <w:szCs w:val="22"/>
        </w:rPr>
        <w:t xml:space="preserve"> inmediata de la Vacante de Residencia, no invalidara el inicio de acciones de tipo administrativo, civil, penal o académica si correspond</w:t>
      </w:r>
      <w:r w:rsidR="000A4DEB" w:rsidRPr="0072126E">
        <w:rPr>
          <w:rFonts w:ascii="Arial" w:hAnsi="Arial" w:cs="Arial"/>
          <w:sz w:val="22"/>
          <w:szCs w:val="22"/>
        </w:rPr>
        <w:t>ier</w:t>
      </w:r>
      <w:r w:rsidR="0072126E" w:rsidRPr="0072126E">
        <w:rPr>
          <w:rFonts w:ascii="Arial" w:hAnsi="Arial" w:cs="Arial"/>
          <w:sz w:val="22"/>
          <w:szCs w:val="22"/>
        </w:rPr>
        <w:t>e</w:t>
      </w:r>
      <w:r w:rsidR="000A4DEB" w:rsidRPr="0072126E">
        <w:rPr>
          <w:rFonts w:ascii="Arial" w:hAnsi="Arial" w:cs="Arial"/>
          <w:sz w:val="22"/>
          <w:szCs w:val="22"/>
        </w:rPr>
        <w:t>n</w:t>
      </w:r>
      <w:r w:rsidRPr="0072126E">
        <w:rPr>
          <w:rFonts w:ascii="Arial" w:hAnsi="Arial" w:cs="Arial"/>
          <w:sz w:val="22"/>
          <w:szCs w:val="22"/>
        </w:rPr>
        <w:t>.</w:t>
      </w:r>
    </w:p>
    <w:p w14:paraId="4E9FB6E4" w14:textId="77777777" w:rsidR="00DC6CCC" w:rsidRPr="00673B0E" w:rsidRDefault="00DC6CCC" w:rsidP="006F2D16">
      <w:pPr>
        <w:rPr>
          <w:rFonts w:ascii="Arial" w:hAnsi="Arial" w:cs="Arial"/>
          <w:sz w:val="22"/>
          <w:szCs w:val="22"/>
        </w:rPr>
      </w:pPr>
    </w:p>
    <w:p w14:paraId="603834CC" w14:textId="77777777" w:rsidR="00DC6CCC" w:rsidRDefault="00DC6CCC" w:rsidP="006F2D16">
      <w:pPr>
        <w:rPr>
          <w:rFonts w:ascii="Arial" w:hAnsi="Arial" w:cs="Arial"/>
          <w:b/>
          <w:sz w:val="22"/>
          <w:szCs w:val="22"/>
        </w:rPr>
      </w:pPr>
      <w:r w:rsidRPr="002E2330">
        <w:rPr>
          <w:rFonts w:ascii="Arial" w:hAnsi="Arial" w:cs="Arial"/>
          <w:b/>
          <w:sz w:val="22"/>
          <w:szCs w:val="22"/>
        </w:rPr>
        <w:t>5.</w:t>
      </w:r>
      <w:r>
        <w:rPr>
          <w:rFonts w:ascii="Arial" w:hAnsi="Arial" w:cs="Arial"/>
          <w:sz w:val="22"/>
          <w:szCs w:val="22"/>
        </w:rPr>
        <w:t xml:space="preserve"> </w:t>
      </w:r>
      <w:r w:rsidR="00507683" w:rsidRPr="00A2669B">
        <w:rPr>
          <w:rFonts w:ascii="Arial" w:hAnsi="Arial" w:cs="Arial"/>
          <w:b/>
          <w:sz w:val="22"/>
          <w:szCs w:val="22"/>
        </w:rPr>
        <w:t>CONDICIONES DE INGRESO Y PERMANENCIA</w:t>
      </w:r>
    </w:p>
    <w:p w14:paraId="674E6C7E" w14:textId="77777777" w:rsidR="00507683" w:rsidRDefault="00507683" w:rsidP="006F2D16">
      <w:pPr>
        <w:rPr>
          <w:rFonts w:ascii="Arial" w:hAnsi="Arial" w:cs="Arial"/>
          <w:sz w:val="22"/>
          <w:szCs w:val="22"/>
        </w:rPr>
      </w:pPr>
    </w:p>
    <w:p w14:paraId="46A51DAD" w14:textId="77777777" w:rsidR="00DC6CCC" w:rsidRPr="00507683" w:rsidRDefault="00DC6CCC" w:rsidP="006F2D16">
      <w:pPr>
        <w:jc w:val="both"/>
        <w:rPr>
          <w:rFonts w:ascii="Arial" w:hAnsi="Arial" w:cs="Arial"/>
          <w:sz w:val="22"/>
          <w:szCs w:val="22"/>
        </w:rPr>
      </w:pPr>
      <w:r w:rsidRPr="00507683">
        <w:rPr>
          <w:rFonts w:ascii="Arial" w:hAnsi="Arial" w:cs="Arial"/>
          <w:sz w:val="22"/>
          <w:szCs w:val="22"/>
        </w:rPr>
        <w:t>5.1</w:t>
      </w:r>
      <w:r w:rsidR="0072126E" w:rsidRPr="00507683">
        <w:rPr>
          <w:rFonts w:ascii="Arial" w:hAnsi="Arial" w:cs="Arial"/>
          <w:sz w:val="22"/>
          <w:szCs w:val="22"/>
        </w:rPr>
        <w:t xml:space="preserve">  </w:t>
      </w:r>
      <w:r w:rsidRPr="00507683">
        <w:rPr>
          <w:rFonts w:ascii="Arial" w:hAnsi="Arial" w:cs="Arial"/>
          <w:b/>
          <w:sz w:val="22"/>
          <w:szCs w:val="22"/>
        </w:rPr>
        <w:t>Condiciones de Ingreso</w:t>
      </w:r>
    </w:p>
    <w:p w14:paraId="47705202" w14:textId="77777777" w:rsidR="00DC6CCC" w:rsidRPr="00507683" w:rsidRDefault="00DC6CCC" w:rsidP="006F2D16">
      <w:pPr>
        <w:pStyle w:val="Prrafodelista"/>
        <w:numPr>
          <w:ilvl w:val="0"/>
          <w:numId w:val="6"/>
        </w:numPr>
        <w:jc w:val="both"/>
        <w:rPr>
          <w:rFonts w:ascii="Arial" w:hAnsi="Arial" w:cs="Arial"/>
          <w:sz w:val="22"/>
          <w:szCs w:val="22"/>
        </w:rPr>
      </w:pPr>
      <w:r w:rsidRPr="00507683">
        <w:rPr>
          <w:rFonts w:ascii="Arial" w:hAnsi="Arial" w:cs="Arial"/>
          <w:sz w:val="22"/>
          <w:szCs w:val="22"/>
        </w:rPr>
        <w:t>El cupo de ingreso a las Residencias Estudiantiles de la FRN estará acotado a la disponibilidad de espacio físico de las mismas.</w:t>
      </w:r>
    </w:p>
    <w:p w14:paraId="3B07009A" w14:textId="77777777" w:rsidR="00DC6CCC" w:rsidRPr="00507683" w:rsidRDefault="00DC6CCC" w:rsidP="006F2D16">
      <w:pPr>
        <w:jc w:val="both"/>
        <w:rPr>
          <w:rFonts w:ascii="Arial" w:hAnsi="Arial" w:cs="Arial"/>
          <w:sz w:val="22"/>
          <w:szCs w:val="22"/>
        </w:rPr>
      </w:pPr>
      <w:r w:rsidRPr="00507683">
        <w:rPr>
          <w:rFonts w:ascii="Arial" w:hAnsi="Arial" w:cs="Arial"/>
          <w:sz w:val="22"/>
          <w:szCs w:val="22"/>
        </w:rPr>
        <w:t>5.1.1. Prioridades</w:t>
      </w:r>
    </w:p>
    <w:p w14:paraId="16AEE0AD" w14:textId="77777777" w:rsidR="00DC6CCC" w:rsidRPr="00507683" w:rsidRDefault="00DC6CCC" w:rsidP="006F2D16">
      <w:pPr>
        <w:pStyle w:val="Prrafodelista"/>
        <w:numPr>
          <w:ilvl w:val="0"/>
          <w:numId w:val="6"/>
        </w:numPr>
        <w:jc w:val="both"/>
        <w:rPr>
          <w:rFonts w:ascii="Arial" w:hAnsi="Arial" w:cs="Arial"/>
          <w:sz w:val="22"/>
          <w:szCs w:val="22"/>
        </w:rPr>
      </w:pPr>
      <w:r w:rsidRPr="00507683">
        <w:rPr>
          <w:rFonts w:ascii="Arial" w:hAnsi="Arial" w:cs="Arial"/>
          <w:sz w:val="22"/>
          <w:szCs w:val="22"/>
        </w:rPr>
        <w:t xml:space="preserve">Tendrán prioridad: </w:t>
      </w:r>
    </w:p>
    <w:p w14:paraId="4DEE0053" w14:textId="77777777" w:rsidR="00DC6CCC" w:rsidRPr="00507683" w:rsidRDefault="00DC6CCC" w:rsidP="006F2D16">
      <w:pPr>
        <w:pStyle w:val="Prrafodelista"/>
        <w:numPr>
          <w:ilvl w:val="0"/>
          <w:numId w:val="8"/>
        </w:numPr>
        <w:jc w:val="both"/>
        <w:rPr>
          <w:rFonts w:ascii="Arial" w:hAnsi="Arial" w:cs="Arial"/>
          <w:sz w:val="22"/>
          <w:szCs w:val="22"/>
        </w:rPr>
      </w:pPr>
      <w:r w:rsidRPr="00507683">
        <w:rPr>
          <w:rFonts w:ascii="Arial" w:hAnsi="Arial" w:cs="Arial"/>
          <w:sz w:val="22"/>
          <w:szCs w:val="22"/>
        </w:rPr>
        <w:t xml:space="preserve">Los alumnos ingresantes a primer año </w:t>
      </w:r>
    </w:p>
    <w:p w14:paraId="3E8F41D3" w14:textId="77777777" w:rsidR="00757FE5" w:rsidRPr="00757FE5" w:rsidRDefault="00757FE5" w:rsidP="006F2D16">
      <w:pPr>
        <w:pStyle w:val="Prrafodelista"/>
        <w:numPr>
          <w:ilvl w:val="0"/>
          <w:numId w:val="8"/>
        </w:numPr>
        <w:jc w:val="both"/>
        <w:rPr>
          <w:rFonts w:ascii="Arial" w:hAnsi="Arial" w:cs="Arial"/>
          <w:sz w:val="22"/>
          <w:szCs w:val="22"/>
        </w:rPr>
      </w:pPr>
      <w:r w:rsidRPr="00757FE5">
        <w:rPr>
          <w:rFonts w:ascii="Arial" w:hAnsi="Arial" w:cs="Arial"/>
          <w:sz w:val="22"/>
          <w:szCs w:val="22"/>
        </w:rPr>
        <w:t>Los alumnos que no cuenten con ingresos suficientes y cuyos grupos primarios de pertenencia den cuenta de la importancia que le asignan a la educación.</w:t>
      </w:r>
    </w:p>
    <w:p w14:paraId="18DD150B" w14:textId="77777777" w:rsidR="00DC6CCC" w:rsidRPr="00757FE5" w:rsidRDefault="00DC6CCC" w:rsidP="006F2D16">
      <w:pPr>
        <w:jc w:val="both"/>
        <w:rPr>
          <w:rFonts w:ascii="Arial" w:hAnsi="Arial" w:cs="Arial"/>
          <w:sz w:val="22"/>
          <w:szCs w:val="22"/>
          <w:lang w:val="es-AR"/>
        </w:rPr>
      </w:pPr>
    </w:p>
    <w:p w14:paraId="747D1538" w14:textId="77777777" w:rsidR="00DC6CCC" w:rsidRPr="00507683" w:rsidRDefault="00DC6CCC" w:rsidP="006F2D16">
      <w:pPr>
        <w:jc w:val="both"/>
        <w:rPr>
          <w:rFonts w:ascii="Arial" w:hAnsi="Arial" w:cs="Arial"/>
          <w:sz w:val="22"/>
          <w:szCs w:val="22"/>
        </w:rPr>
      </w:pPr>
      <w:r w:rsidRPr="00507683">
        <w:rPr>
          <w:rFonts w:ascii="Arial" w:hAnsi="Arial" w:cs="Arial"/>
          <w:sz w:val="22"/>
          <w:szCs w:val="22"/>
        </w:rPr>
        <w:t>5.1.2</w:t>
      </w:r>
      <w:r w:rsidR="0072126E" w:rsidRPr="00507683">
        <w:rPr>
          <w:rFonts w:ascii="Arial" w:hAnsi="Arial" w:cs="Arial"/>
          <w:sz w:val="22"/>
          <w:szCs w:val="22"/>
        </w:rPr>
        <w:t>.</w:t>
      </w:r>
      <w:r w:rsidRPr="00507683">
        <w:rPr>
          <w:rFonts w:ascii="Arial" w:hAnsi="Arial" w:cs="Arial"/>
          <w:sz w:val="22"/>
          <w:szCs w:val="22"/>
        </w:rPr>
        <w:t xml:space="preserve"> Ingresantes a primer año </w:t>
      </w:r>
    </w:p>
    <w:p w14:paraId="7DA3F775" w14:textId="77777777" w:rsidR="00DC6CCC" w:rsidRPr="00507683" w:rsidRDefault="00DC6CCC" w:rsidP="006F2D16">
      <w:pPr>
        <w:pStyle w:val="Prrafodelista"/>
        <w:numPr>
          <w:ilvl w:val="0"/>
          <w:numId w:val="7"/>
        </w:numPr>
        <w:jc w:val="both"/>
        <w:rPr>
          <w:rFonts w:ascii="Arial" w:hAnsi="Arial" w:cs="Arial"/>
          <w:sz w:val="22"/>
          <w:szCs w:val="22"/>
        </w:rPr>
      </w:pPr>
      <w:r w:rsidRPr="00507683">
        <w:rPr>
          <w:rFonts w:ascii="Arial" w:hAnsi="Arial" w:cs="Arial"/>
          <w:sz w:val="22"/>
          <w:szCs w:val="22"/>
        </w:rPr>
        <w:t>Tener secundario aprobado completo</w:t>
      </w:r>
    </w:p>
    <w:p w14:paraId="165935EC" w14:textId="77777777" w:rsidR="00DC6CCC" w:rsidRPr="00507683" w:rsidRDefault="00DC6CCC" w:rsidP="006F2D16">
      <w:pPr>
        <w:pStyle w:val="Prrafodelista"/>
        <w:numPr>
          <w:ilvl w:val="0"/>
          <w:numId w:val="7"/>
        </w:numPr>
        <w:jc w:val="both"/>
        <w:rPr>
          <w:rFonts w:ascii="Arial" w:hAnsi="Arial" w:cs="Arial"/>
          <w:sz w:val="22"/>
          <w:szCs w:val="22"/>
        </w:rPr>
      </w:pPr>
      <w:r w:rsidRPr="00507683">
        <w:rPr>
          <w:rFonts w:ascii="Arial" w:hAnsi="Arial" w:cs="Arial"/>
          <w:sz w:val="22"/>
          <w:szCs w:val="22"/>
        </w:rPr>
        <w:t>Aprobar examen de ingreso de la FRN</w:t>
      </w:r>
    </w:p>
    <w:p w14:paraId="7776604B" w14:textId="77777777" w:rsidR="00757FE5" w:rsidRPr="00757FE5" w:rsidRDefault="00757FE5" w:rsidP="006F2D16">
      <w:pPr>
        <w:pStyle w:val="Prrafodelista"/>
        <w:numPr>
          <w:ilvl w:val="0"/>
          <w:numId w:val="7"/>
        </w:numPr>
        <w:jc w:val="both"/>
        <w:rPr>
          <w:rFonts w:ascii="Arial" w:hAnsi="Arial" w:cs="Arial"/>
          <w:sz w:val="22"/>
          <w:szCs w:val="22"/>
        </w:rPr>
      </w:pPr>
      <w:r w:rsidRPr="00757FE5">
        <w:rPr>
          <w:rFonts w:ascii="Arial" w:hAnsi="Arial" w:cs="Arial"/>
          <w:sz w:val="22"/>
          <w:szCs w:val="22"/>
        </w:rPr>
        <w:t xml:space="preserve">Contar con la </w:t>
      </w:r>
      <w:r>
        <w:rPr>
          <w:rFonts w:ascii="Arial" w:hAnsi="Arial" w:cs="Arial"/>
          <w:sz w:val="22"/>
          <w:szCs w:val="22"/>
        </w:rPr>
        <w:t>aproximación Diagnó</w:t>
      </w:r>
      <w:r w:rsidRPr="00757FE5">
        <w:rPr>
          <w:rFonts w:ascii="Arial" w:hAnsi="Arial" w:cs="Arial"/>
          <w:sz w:val="22"/>
          <w:szCs w:val="22"/>
        </w:rPr>
        <w:t>stica del gabinete Psicosocial con recomendación positiva.</w:t>
      </w:r>
    </w:p>
    <w:p w14:paraId="13591AFB" w14:textId="77777777" w:rsidR="00DC6CCC" w:rsidRPr="006F2D16" w:rsidRDefault="00987F6D" w:rsidP="006F2D16">
      <w:pPr>
        <w:pStyle w:val="Prrafodelista"/>
        <w:numPr>
          <w:ilvl w:val="0"/>
          <w:numId w:val="7"/>
        </w:numPr>
        <w:jc w:val="both"/>
        <w:rPr>
          <w:rFonts w:ascii="Arial" w:hAnsi="Arial" w:cs="Arial"/>
          <w:sz w:val="22"/>
          <w:szCs w:val="22"/>
        </w:rPr>
      </w:pPr>
      <w:r w:rsidRPr="00507683">
        <w:rPr>
          <w:rFonts w:ascii="Arial" w:hAnsi="Arial" w:cs="Arial"/>
          <w:sz w:val="22"/>
          <w:szCs w:val="22"/>
        </w:rPr>
        <w:t xml:space="preserve">Presentar </w:t>
      </w:r>
      <w:r w:rsidR="00DC6CCC" w:rsidRPr="00507683">
        <w:rPr>
          <w:rFonts w:ascii="Arial" w:hAnsi="Arial" w:cs="Arial"/>
          <w:sz w:val="22"/>
          <w:szCs w:val="22"/>
        </w:rPr>
        <w:t xml:space="preserve">Certificado de </w:t>
      </w:r>
      <w:r w:rsidR="00E87A13">
        <w:rPr>
          <w:rFonts w:ascii="Arial" w:hAnsi="Arial" w:cs="Arial"/>
          <w:sz w:val="22"/>
          <w:szCs w:val="22"/>
        </w:rPr>
        <w:t xml:space="preserve">antecedentes policiales </w:t>
      </w:r>
      <w:r w:rsidR="00DC6CCC" w:rsidRPr="00507683">
        <w:rPr>
          <w:rFonts w:ascii="Arial" w:hAnsi="Arial" w:cs="Arial"/>
          <w:sz w:val="22"/>
          <w:szCs w:val="22"/>
        </w:rPr>
        <w:t>expedido por policía de la provincia o ente nacional</w:t>
      </w:r>
    </w:p>
    <w:p w14:paraId="5C6CBADE" w14:textId="77777777" w:rsidR="00DC6CCC" w:rsidRPr="00507683" w:rsidRDefault="00DC6CCC" w:rsidP="006F2D16">
      <w:pPr>
        <w:ind w:left="540" w:hanging="540"/>
        <w:jc w:val="both"/>
        <w:rPr>
          <w:rFonts w:ascii="Arial" w:hAnsi="Arial" w:cs="Arial"/>
          <w:sz w:val="22"/>
          <w:szCs w:val="22"/>
        </w:rPr>
      </w:pPr>
      <w:r w:rsidRPr="00507683">
        <w:rPr>
          <w:rFonts w:ascii="Arial" w:hAnsi="Arial" w:cs="Arial"/>
          <w:sz w:val="22"/>
          <w:szCs w:val="22"/>
        </w:rPr>
        <w:lastRenderedPageBreak/>
        <w:t xml:space="preserve">5.1.3 Ingresantes a segundo año o superior provenientes de otras instituciones universitarias </w:t>
      </w:r>
    </w:p>
    <w:p w14:paraId="5249AC84" w14:textId="77777777" w:rsidR="00DC6CCC" w:rsidRPr="00507683" w:rsidRDefault="00DC6CCC" w:rsidP="006F2D16">
      <w:pPr>
        <w:pStyle w:val="Prrafodelista"/>
        <w:numPr>
          <w:ilvl w:val="0"/>
          <w:numId w:val="10"/>
        </w:numPr>
        <w:jc w:val="both"/>
        <w:rPr>
          <w:rFonts w:ascii="Arial" w:hAnsi="Arial" w:cs="Arial"/>
          <w:sz w:val="22"/>
          <w:szCs w:val="22"/>
        </w:rPr>
      </w:pPr>
      <w:r w:rsidRPr="00507683">
        <w:rPr>
          <w:rFonts w:ascii="Arial" w:hAnsi="Arial" w:cs="Arial"/>
          <w:sz w:val="22"/>
          <w:szCs w:val="22"/>
        </w:rPr>
        <w:t>Aprobar análisis socio-económico de Gabinete Psicosocial</w:t>
      </w:r>
    </w:p>
    <w:p w14:paraId="6F6C23EF" w14:textId="77777777" w:rsidR="00987F6D" w:rsidRPr="00507683" w:rsidRDefault="00987F6D" w:rsidP="006F2D16">
      <w:pPr>
        <w:pStyle w:val="Prrafodelista"/>
        <w:numPr>
          <w:ilvl w:val="0"/>
          <w:numId w:val="7"/>
        </w:numPr>
        <w:jc w:val="both"/>
        <w:rPr>
          <w:rFonts w:ascii="Arial" w:hAnsi="Arial" w:cs="Arial"/>
          <w:sz w:val="22"/>
          <w:szCs w:val="22"/>
        </w:rPr>
      </w:pPr>
      <w:r w:rsidRPr="00507683">
        <w:rPr>
          <w:rFonts w:ascii="Arial" w:hAnsi="Arial" w:cs="Arial"/>
          <w:sz w:val="22"/>
          <w:szCs w:val="22"/>
        </w:rPr>
        <w:t>Presentar Certifica</w:t>
      </w:r>
      <w:r w:rsidR="0072126E" w:rsidRPr="00507683">
        <w:rPr>
          <w:rFonts w:ascii="Arial" w:hAnsi="Arial" w:cs="Arial"/>
          <w:sz w:val="22"/>
          <w:szCs w:val="22"/>
        </w:rPr>
        <w:t xml:space="preserve">do de antecedentes policiales </w:t>
      </w:r>
      <w:r w:rsidRPr="00507683">
        <w:rPr>
          <w:rFonts w:ascii="Arial" w:hAnsi="Arial" w:cs="Arial"/>
          <w:sz w:val="22"/>
          <w:szCs w:val="22"/>
        </w:rPr>
        <w:t>expedido por policía de la provincia o ente nacional</w:t>
      </w:r>
    </w:p>
    <w:p w14:paraId="22AB7BD1" w14:textId="77777777" w:rsidR="00DC6CCC" w:rsidRPr="00507683" w:rsidRDefault="00DC6CCC" w:rsidP="006F2D16">
      <w:pPr>
        <w:pStyle w:val="Prrafodelista"/>
        <w:jc w:val="both"/>
        <w:rPr>
          <w:rFonts w:ascii="Arial" w:hAnsi="Arial" w:cs="Arial"/>
          <w:sz w:val="22"/>
          <w:szCs w:val="22"/>
        </w:rPr>
      </w:pPr>
    </w:p>
    <w:p w14:paraId="27B9BB4C" w14:textId="77777777" w:rsidR="00DC6CCC" w:rsidRPr="00507683" w:rsidRDefault="00DC6CCC" w:rsidP="006F2D16">
      <w:pPr>
        <w:jc w:val="both"/>
        <w:rPr>
          <w:rFonts w:ascii="Arial" w:hAnsi="Arial" w:cs="Arial"/>
          <w:sz w:val="22"/>
          <w:szCs w:val="22"/>
        </w:rPr>
      </w:pPr>
    </w:p>
    <w:p w14:paraId="1B531932" w14:textId="77777777" w:rsidR="00DC6CCC" w:rsidRPr="00507683" w:rsidRDefault="00DC6CCC" w:rsidP="006F2D16">
      <w:pPr>
        <w:jc w:val="both"/>
        <w:rPr>
          <w:rFonts w:ascii="Arial" w:hAnsi="Arial" w:cs="Arial"/>
          <w:sz w:val="22"/>
          <w:szCs w:val="22"/>
        </w:rPr>
      </w:pPr>
      <w:r w:rsidRPr="00507683">
        <w:rPr>
          <w:rFonts w:ascii="Arial" w:hAnsi="Arial" w:cs="Arial"/>
          <w:sz w:val="22"/>
          <w:szCs w:val="22"/>
        </w:rPr>
        <w:t xml:space="preserve">5.2 </w:t>
      </w:r>
      <w:r w:rsidR="00507683">
        <w:rPr>
          <w:rFonts w:ascii="Arial" w:hAnsi="Arial" w:cs="Arial"/>
          <w:sz w:val="22"/>
          <w:szCs w:val="22"/>
        </w:rPr>
        <w:t xml:space="preserve"> </w:t>
      </w:r>
      <w:r w:rsidRPr="00507683">
        <w:rPr>
          <w:rFonts w:ascii="Arial" w:hAnsi="Arial" w:cs="Arial"/>
          <w:b/>
          <w:sz w:val="22"/>
          <w:szCs w:val="22"/>
        </w:rPr>
        <w:t>Condiciones de Permanencia</w:t>
      </w:r>
    </w:p>
    <w:p w14:paraId="5DFA4AAF" w14:textId="77777777" w:rsidR="00DC6CCC" w:rsidRPr="00507683" w:rsidRDefault="00DC6CCC" w:rsidP="006F2D16">
      <w:pPr>
        <w:pStyle w:val="Prrafodelista"/>
        <w:numPr>
          <w:ilvl w:val="0"/>
          <w:numId w:val="3"/>
        </w:numPr>
        <w:jc w:val="both"/>
        <w:rPr>
          <w:rFonts w:ascii="Arial" w:hAnsi="Arial" w:cs="Arial"/>
          <w:sz w:val="22"/>
          <w:szCs w:val="22"/>
        </w:rPr>
      </w:pPr>
      <w:r w:rsidRPr="00507683">
        <w:rPr>
          <w:rFonts w:ascii="Arial" w:hAnsi="Arial" w:cs="Arial"/>
          <w:sz w:val="22"/>
          <w:szCs w:val="22"/>
        </w:rPr>
        <w:t>Ser alumno de alguna de las Carreras de Grado que dicta la Facultad Regional del Neuquén.</w:t>
      </w:r>
    </w:p>
    <w:p w14:paraId="66100C44" w14:textId="77777777" w:rsidR="00DC6CCC" w:rsidRDefault="00DC6CCC" w:rsidP="006F2D16">
      <w:pPr>
        <w:pStyle w:val="Prrafodelista"/>
        <w:numPr>
          <w:ilvl w:val="0"/>
          <w:numId w:val="3"/>
        </w:numPr>
        <w:jc w:val="both"/>
        <w:rPr>
          <w:rFonts w:ascii="Arial" w:hAnsi="Arial" w:cs="Arial"/>
          <w:sz w:val="22"/>
          <w:szCs w:val="22"/>
        </w:rPr>
      </w:pPr>
      <w:r w:rsidRPr="00507683">
        <w:rPr>
          <w:rFonts w:ascii="Arial" w:hAnsi="Arial" w:cs="Arial"/>
          <w:sz w:val="22"/>
          <w:szCs w:val="22"/>
        </w:rPr>
        <w:t>No poseer  sanciones de ninguna índole, ni dentro ni fuera  del ámbito de la UTN.</w:t>
      </w:r>
    </w:p>
    <w:p w14:paraId="10B36DBD" w14:textId="77777777" w:rsidR="006F2D16" w:rsidRPr="00507683" w:rsidRDefault="006F2D16" w:rsidP="006F2D16">
      <w:pPr>
        <w:pStyle w:val="Prrafodelista"/>
        <w:jc w:val="both"/>
        <w:rPr>
          <w:rFonts w:ascii="Arial" w:hAnsi="Arial" w:cs="Arial"/>
          <w:sz w:val="22"/>
          <w:szCs w:val="22"/>
        </w:rPr>
      </w:pPr>
    </w:p>
    <w:p w14:paraId="4E85A7C1" w14:textId="77777777" w:rsidR="00DC6CCC" w:rsidRPr="00507683" w:rsidRDefault="0072126E" w:rsidP="006F2D16">
      <w:pPr>
        <w:jc w:val="both"/>
        <w:rPr>
          <w:rFonts w:ascii="Arial" w:hAnsi="Arial" w:cs="Arial"/>
          <w:sz w:val="22"/>
          <w:szCs w:val="22"/>
        </w:rPr>
      </w:pPr>
      <w:r w:rsidRPr="00507683">
        <w:rPr>
          <w:rFonts w:ascii="Arial" w:hAnsi="Arial" w:cs="Arial"/>
          <w:sz w:val="22"/>
          <w:szCs w:val="22"/>
        </w:rPr>
        <w:t xml:space="preserve">5.2.1    </w:t>
      </w:r>
      <w:r w:rsidR="00DC6CCC" w:rsidRPr="00507683">
        <w:rPr>
          <w:rFonts w:ascii="Arial" w:hAnsi="Arial" w:cs="Arial"/>
          <w:sz w:val="22"/>
          <w:szCs w:val="22"/>
          <w:u w:val="single"/>
        </w:rPr>
        <w:t>Alumnos que Renuevan su permanencia en la Residencia</w:t>
      </w:r>
    </w:p>
    <w:p w14:paraId="78816483" w14:textId="77777777" w:rsidR="00CA6B93" w:rsidRPr="00CA6B93" w:rsidRDefault="00CA6B93" w:rsidP="006F2D16">
      <w:pPr>
        <w:pStyle w:val="Prrafodelista"/>
        <w:numPr>
          <w:ilvl w:val="0"/>
          <w:numId w:val="5"/>
        </w:numPr>
        <w:jc w:val="both"/>
        <w:rPr>
          <w:rFonts w:ascii="Arial" w:hAnsi="Arial" w:cs="Arial"/>
          <w:sz w:val="22"/>
          <w:szCs w:val="22"/>
        </w:rPr>
      </w:pPr>
      <w:r w:rsidRPr="00CA6B93">
        <w:rPr>
          <w:rFonts w:ascii="Arial" w:hAnsi="Arial" w:cs="Arial"/>
          <w:sz w:val="22"/>
          <w:szCs w:val="22"/>
        </w:rPr>
        <w:t>Tener 4 (cuatro) materias aprobadas con examen final durante el ciclo de Residencia (Diciembre - Diciembre).</w:t>
      </w:r>
    </w:p>
    <w:p w14:paraId="16F9E7C9" w14:textId="77777777" w:rsidR="00DC6CCC" w:rsidRPr="00507683" w:rsidRDefault="00DC6CCC" w:rsidP="006F2D16">
      <w:pPr>
        <w:pStyle w:val="Prrafodelista"/>
        <w:numPr>
          <w:ilvl w:val="0"/>
          <w:numId w:val="5"/>
        </w:numPr>
        <w:jc w:val="both"/>
        <w:rPr>
          <w:rFonts w:ascii="Arial" w:hAnsi="Arial" w:cs="Arial"/>
          <w:sz w:val="22"/>
          <w:szCs w:val="22"/>
        </w:rPr>
      </w:pPr>
      <w:r w:rsidRPr="00507683">
        <w:rPr>
          <w:rFonts w:ascii="Arial" w:hAnsi="Arial" w:cs="Arial"/>
          <w:sz w:val="22"/>
          <w:szCs w:val="22"/>
        </w:rPr>
        <w:t>Cursar como mínimo en el nuevo ciclo lectivo, el 50 % de las asignaturas del nivel que le correspondiere cursar.-</w:t>
      </w:r>
    </w:p>
    <w:p w14:paraId="0C3DB69B" w14:textId="77777777" w:rsidR="00DC6CCC" w:rsidRPr="00507683" w:rsidRDefault="00DC6CCC" w:rsidP="006F2D16">
      <w:pPr>
        <w:pStyle w:val="Prrafodelista"/>
        <w:numPr>
          <w:ilvl w:val="0"/>
          <w:numId w:val="4"/>
        </w:numPr>
        <w:jc w:val="both"/>
        <w:rPr>
          <w:rFonts w:ascii="Arial" w:hAnsi="Arial" w:cs="Arial"/>
          <w:sz w:val="22"/>
          <w:szCs w:val="22"/>
        </w:rPr>
      </w:pPr>
      <w:r w:rsidRPr="00507683">
        <w:rPr>
          <w:rFonts w:ascii="Arial" w:hAnsi="Arial" w:cs="Arial"/>
          <w:sz w:val="22"/>
          <w:szCs w:val="22"/>
        </w:rPr>
        <w:t>No poseer sanciones de ninguna índole</w:t>
      </w:r>
    </w:p>
    <w:p w14:paraId="36930EB5" w14:textId="77777777" w:rsidR="00DC6CCC" w:rsidRPr="00507683" w:rsidRDefault="00DC6CCC" w:rsidP="006F2D16">
      <w:pPr>
        <w:pStyle w:val="Prrafodelista"/>
        <w:numPr>
          <w:ilvl w:val="0"/>
          <w:numId w:val="4"/>
        </w:numPr>
        <w:jc w:val="both"/>
        <w:rPr>
          <w:rFonts w:ascii="Arial" w:hAnsi="Arial" w:cs="Arial"/>
          <w:sz w:val="22"/>
          <w:szCs w:val="22"/>
        </w:rPr>
      </w:pPr>
      <w:r w:rsidRPr="00507683">
        <w:rPr>
          <w:rFonts w:ascii="Arial" w:hAnsi="Arial" w:cs="Arial"/>
          <w:sz w:val="22"/>
          <w:szCs w:val="22"/>
        </w:rPr>
        <w:t>No tener deudas previas de Residencia Universitaria al momento de la solicitud</w:t>
      </w:r>
    </w:p>
    <w:p w14:paraId="42A80AA6" w14:textId="77777777" w:rsidR="0072126E" w:rsidRPr="00507683" w:rsidRDefault="0072126E" w:rsidP="006F2D16">
      <w:pPr>
        <w:jc w:val="both"/>
        <w:rPr>
          <w:rFonts w:ascii="Arial" w:hAnsi="Arial" w:cs="Arial"/>
          <w:sz w:val="22"/>
          <w:szCs w:val="22"/>
          <w:u w:val="single"/>
        </w:rPr>
      </w:pPr>
    </w:p>
    <w:p w14:paraId="43AD546D" w14:textId="77777777" w:rsidR="006F2D16" w:rsidRPr="00507683" w:rsidRDefault="0072126E" w:rsidP="006F2D16">
      <w:pPr>
        <w:ind w:left="720" w:hanging="720"/>
        <w:jc w:val="both"/>
        <w:rPr>
          <w:rFonts w:ascii="Arial" w:hAnsi="Arial" w:cs="Arial"/>
          <w:sz w:val="22"/>
          <w:szCs w:val="22"/>
        </w:rPr>
      </w:pPr>
      <w:r w:rsidRPr="00507683">
        <w:rPr>
          <w:rFonts w:ascii="Arial" w:hAnsi="Arial" w:cs="Arial"/>
          <w:sz w:val="22"/>
          <w:szCs w:val="22"/>
        </w:rPr>
        <w:t xml:space="preserve">5.2.2 </w:t>
      </w:r>
      <w:r w:rsidR="00DC6CCC" w:rsidRPr="006F2D16">
        <w:rPr>
          <w:rFonts w:ascii="Arial" w:hAnsi="Arial" w:cs="Arial"/>
          <w:sz w:val="22"/>
          <w:szCs w:val="22"/>
          <w:u w:val="single"/>
        </w:rPr>
        <w:t>Alumnos Ingresantes a primer año o años superiores provenientes de otras instituciones universitarias</w:t>
      </w:r>
      <w:r w:rsidR="00DC6CCC" w:rsidRPr="00507683">
        <w:rPr>
          <w:rFonts w:ascii="Arial" w:hAnsi="Arial" w:cs="Arial"/>
          <w:sz w:val="22"/>
          <w:szCs w:val="22"/>
        </w:rPr>
        <w:t xml:space="preserve"> </w:t>
      </w:r>
    </w:p>
    <w:p w14:paraId="6B8CB66E" w14:textId="77777777" w:rsidR="00DC6CCC" w:rsidRPr="00507683" w:rsidRDefault="00DC6CCC" w:rsidP="006F2D16">
      <w:pPr>
        <w:pStyle w:val="Prrafodelista"/>
        <w:numPr>
          <w:ilvl w:val="0"/>
          <w:numId w:val="9"/>
        </w:numPr>
        <w:jc w:val="both"/>
        <w:rPr>
          <w:rFonts w:ascii="Arial" w:hAnsi="Arial" w:cs="Arial"/>
          <w:sz w:val="22"/>
          <w:szCs w:val="22"/>
        </w:rPr>
      </w:pPr>
      <w:r w:rsidRPr="00507683">
        <w:rPr>
          <w:rFonts w:ascii="Arial" w:hAnsi="Arial" w:cs="Arial"/>
          <w:sz w:val="22"/>
          <w:szCs w:val="22"/>
        </w:rPr>
        <w:t xml:space="preserve">No adeudar materias de la escuela secundaria. </w:t>
      </w:r>
    </w:p>
    <w:p w14:paraId="103F9C31" w14:textId="77777777" w:rsidR="00757FE5" w:rsidRPr="00757FE5" w:rsidRDefault="00757FE5" w:rsidP="006F2D16">
      <w:pPr>
        <w:pStyle w:val="Prrafodelista"/>
        <w:numPr>
          <w:ilvl w:val="0"/>
          <w:numId w:val="9"/>
        </w:numPr>
        <w:jc w:val="both"/>
        <w:rPr>
          <w:rFonts w:ascii="Arial" w:hAnsi="Arial" w:cs="Arial"/>
          <w:sz w:val="22"/>
          <w:szCs w:val="22"/>
        </w:rPr>
      </w:pPr>
      <w:r w:rsidRPr="00757FE5">
        <w:rPr>
          <w:rFonts w:ascii="Arial" w:hAnsi="Arial" w:cs="Arial"/>
          <w:sz w:val="22"/>
          <w:szCs w:val="22"/>
        </w:rPr>
        <w:t>C</w:t>
      </w:r>
      <w:r>
        <w:rPr>
          <w:rFonts w:ascii="Arial" w:hAnsi="Arial" w:cs="Arial"/>
          <w:sz w:val="22"/>
          <w:szCs w:val="22"/>
        </w:rPr>
        <w:t>ontar con la aproximación Diagnó</w:t>
      </w:r>
      <w:r w:rsidRPr="00757FE5">
        <w:rPr>
          <w:rFonts w:ascii="Arial" w:hAnsi="Arial" w:cs="Arial"/>
          <w:sz w:val="22"/>
          <w:szCs w:val="22"/>
        </w:rPr>
        <w:t>stica del gabinete Psicosocial con recomendación positiva.</w:t>
      </w:r>
    </w:p>
    <w:p w14:paraId="7357AB96" w14:textId="77777777" w:rsidR="00757FE5" w:rsidRDefault="00757FE5" w:rsidP="006F2D16">
      <w:pPr>
        <w:pStyle w:val="Prrafodelista"/>
        <w:numPr>
          <w:ilvl w:val="0"/>
          <w:numId w:val="9"/>
        </w:numPr>
        <w:jc w:val="both"/>
        <w:rPr>
          <w:rFonts w:ascii="Arial" w:hAnsi="Arial" w:cs="Arial"/>
          <w:sz w:val="22"/>
          <w:szCs w:val="22"/>
        </w:rPr>
      </w:pPr>
      <w:r w:rsidRPr="00757FE5">
        <w:rPr>
          <w:rFonts w:ascii="Arial" w:hAnsi="Arial" w:cs="Arial"/>
          <w:sz w:val="22"/>
          <w:szCs w:val="22"/>
        </w:rPr>
        <w:t>Regularizar como mínimo 4 (cuatro) asignaturas, 2 (dos) de ellas con examen final, en el ciclo lectivo que ingrese a la UTN-FRN.</w:t>
      </w:r>
    </w:p>
    <w:p w14:paraId="055E84A5" w14:textId="77777777" w:rsidR="006F2D16" w:rsidRPr="00757FE5" w:rsidRDefault="006F2D16" w:rsidP="006F2D16">
      <w:pPr>
        <w:pStyle w:val="Prrafodelista"/>
        <w:jc w:val="both"/>
        <w:rPr>
          <w:rFonts w:ascii="Arial" w:hAnsi="Arial" w:cs="Arial"/>
          <w:sz w:val="22"/>
          <w:szCs w:val="22"/>
        </w:rPr>
      </w:pPr>
    </w:p>
    <w:p w14:paraId="161357D4" w14:textId="77777777" w:rsidR="00DC6CCC" w:rsidRPr="00507683" w:rsidRDefault="00DC6CCC" w:rsidP="006F2D16">
      <w:pPr>
        <w:jc w:val="both"/>
        <w:rPr>
          <w:rFonts w:ascii="Arial" w:hAnsi="Arial" w:cs="Arial"/>
          <w:sz w:val="22"/>
          <w:szCs w:val="22"/>
          <w:u w:val="single"/>
        </w:rPr>
      </w:pPr>
      <w:r w:rsidRPr="00507683">
        <w:rPr>
          <w:rFonts w:ascii="Arial" w:hAnsi="Arial" w:cs="Arial"/>
          <w:sz w:val="22"/>
          <w:szCs w:val="22"/>
        </w:rPr>
        <w:t>5.2.</w:t>
      </w:r>
      <w:r w:rsidR="0072126E" w:rsidRPr="00507683">
        <w:rPr>
          <w:rFonts w:ascii="Arial" w:hAnsi="Arial" w:cs="Arial"/>
          <w:sz w:val="22"/>
          <w:szCs w:val="22"/>
        </w:rPr>
        <w:t>3</w:t>
      </w:r>
      <w:r w:rsidRPr="00507683">
        <w:rPr>
          <w:rFonts w:ascii="Arial" w:hAnsi="Arial" w:cs="Arial"/>
          <w:sz w:val="22"/>
          <w:szCs w:val="22"/>
        </w:rPr>
        <w:t xml:space="preserve"> </w:t>
      </w:r>
      <w:r w:rsidR="0072126E" w:rsidRPr="00507683">
        <w:rPr>
          <w:rFonts w:ascii="Arial" w:hAnsi="Arial" w:cs="Arial"/>
          <w:sz w:val="22"/>
          <w:szCs w:val="22"/>
        </w:rPr>
        <w:t xml:space="preserve">  </w:t>
      </w:r>
      <w:r w:rsidRPr="00507683">
        <w:rPr>
          <w:rFonts w:ascii="Arial" w:hAnsi="Arial" w:cs="Arial"/>
          <w:sz w:val="22"/>
          <w:szCs w:val="22"/>
          <w:u w:val="single"/>
        </w:rPr>
        <w:t>Alumnos en General</w:t>
      </w:r>
    </w:p>
    <w:p w14:paraId="7F1D2818" w14:textId="77777777" w:rsidR="00DC6CCC" w:rsidRPr="00507683" w:rsidRDefault="00DC6CCC" w:rsidP="006F2D16">
      <w:pPr>
        <w:pStyle w:val="Prrafodelista"/>
        <w:numPr>
          <w:ilvl w:val="0"/>
          <w:numId w:val="9"/>
        </w:numPr>
        <w:jc w:val="both"/>
        <w:rPr>
          <w:rFonts w:ascii="Arial" w:hAnsi="Arial" w:cs="Arial"/>
          <w:sz w:val="22"/>
          <w:szCs w:val="22"/>
          <w:u w:val="single"/>
        </w:rPr>
      </w:pPr>
      <w:r w:rsidRPr="00507683">
        <w:rPr>
          <w:rFonts w:ascii="Arial" w:hAnsi="Arial" w:cs="Arial"/>
          <w:sz w:val="22"/>
          <w:szCs w:val="22"/>
        </w:rPr>
        <w:t>El máximo lapso que el alumno podrá permanecer en las Residencias Universitarias será igual a la duración de la carrera, según lo establecido en el plan de estudios de la carrera que se trate.-</w:t>
      </w:r>
    </w:p>
    <w:p w14:paraId="1C9816E2" w14:textId="77777777" w:rsidR="00DC6CCC" w:rsidRPr="00507683" w:rsidRDefault="00DC6CCC" w:rsidP="006F2D16">
      <w:pPr>
        <w:pStyle w:val="Prrafodelista"/>
        <w:numPr>
          <w:ilvl w:val="0"/>
          <w:numId w:val="9"/>
        </w:numPr>
        <w:jc w:val="both"/>
        <w:rPr>
          <w:rFonts w:ascii="Arial" w:hAnsi="Arial" w:cs="Arial"/>
          <w:sz w:val="22"/>
          <w:szCs w:val="22"/>
        </w:rPr>
      </w:pPr>
      <w:r w:rsidRPr="00507683">
        <w:rPr>
          <w:rFonts w:ascii="Arial" w:hAnsi="Arial" w:cs="Arial"/>
          <w:sz w:val="22"/>
          <w:szCs w:val="22"/>
        </w:rPr>
        <w:t>Será condición para alumnos renovantes no poseer deuda alguna de ningún tipo respecto a la residencia del ciclo lectivo anterior.------------------------------------------</w:t>
      </w:r>
    </w:p>
    <w:p w14:paraId="11B2A0D0" w14:textId="77777777" w:rsidR="00DC6CCC" w:rsidRDefault="00DC6CCC" w:rsidP="006F2D16">
      <w:pPr>
        <w:rPr>
          <w:rFonts w:ascii="Arial" w:hAnsi="Arial" w:cs="Arial"/>
          <w:sz w:val="22"/>
          <w:szCs w:val="22"/>
        </w:rPr>
      </w:pPr>
    </w:p>
    <w:p w14:paraId="0CD014B2" w14:textId="77777777" w:rsidR="00DC6CCC" w:rsidRDefault="00DC6CCC" w:rsidP="006F2D16">
      <w:pPr>
        <w:rPr>
          <w:rFonts w:ascii="Arial" w:hAnsi="Arial" w:cs="Arial"/>
          <w:sz w:val="22"/>
          <w:szCs w:val="22"/>
        </w:rPr>
      </w:pPr>
    </w:p>
    <w:p w14:paraId="25B6AEEE" w14:textId="77777777" w:rsidR="00DC6CCC" w:rsidRDefault="00DC6CCC" w:rsidP="006F2D16">
      <w:pPr>
        <w:rPr>
          <w:rFonts w:ascii="Arial" w:hAnsi="Arial" w:cs="Arial"/>
          <w:sz w:val="22"/>
          <w:szCs w:val="22"/>
        </w:rPr>
      </w:pPr>
    </w:p>
    <w:p w14:paraId="6C61B820" w14:textId="77777777" w:rsidR="00DC6CCC" w:rsidRDefault="00DC6CCC" w:rsidP="006F2D16">
      <w:pPr>
        <w:rPr>
          <w:rFonts w:ascii="Arial" w:hAnsi="Arial" w:cs="Arial"/>
          <w:sz w:val="22"/>
          <w:szCs w:val="22"/>
        </w:rPr>
      </w:pPr>
    </w:p>
    <w:p w14:paraId="7BE19164" w14:textId="77777777" w:rsidR="006F2D16" w:rsidRDefault="006F2D16" w:rsidP="006F2D16">
      <w:pPr>
        <w:rPr>
          <w:rFonts w:ascii="Arial" w:hAnsi="Arial" w:cs="Arial"/>
          <w:sz w:val="22"/>
          <w:szCs w:val="22"/>
        </w:rPr>
      </w:pPr>
    </w:p>
    <w:p w14:paraId="1793AD94" w14:textId="77777777" w:rsidR="006F2D16" w:rsidRDefault="006F2D16" w:rsidP="006F2D16">
      <w:pPr>
        <w:rPr>
          <w:rFonts w:ascii="Arial" w:hAnsi="Arial" w:cs="Arial"/>
          <w:sz w:val="22"/>
          <w:szCs w:val="22"/>
        </w:rPr>
      </w:pPr>
    </w:p>
    <w:p w14:paraId="1776D12C" w14:textId="77777777" w:rsidR="006F2D16" w:rsidRDefault="006F2D16" w:rsidP="006F2D16">
      <w:pPr>
        <w:rPr>
          <w:rFonts w:ascii="Arial" w:hAnsi="Arial" w:cs="Arial"/>
          <w:sz w:val="22"/>
          <w:szCs w:val="22"/>
        </w:rPr>
      </w:pPr>
    </w:p>
    <w:p w14:paraId="4443469F" w14:textId="77777777" w:rsidR="006F2D16" w:rsidRDefault="006F2D16" w:rsidP="006F2D16">
      <w:pPr>
        <w:rPr>
          <w:rFonts w:ascii="Arial" w:hAnsi="Arial" w:cs="Arial"/>
          <w:sz w:val="22"/>
          <w:szCs w:val="22"/>
        </w:rPr>
      </w:pPr>
    </w:p>
    <w:p w14:paraId="63F92018" w14:textId="77777777" w:rsidR="006F2D16" w:rsidRDefault="006F2D16" w:rsidP="006F2D16">
      <w:pPr>
        <w:rPr>
          <w:rFonts w:ascii="Arial" w:hAnsi="Arial" w:cs="Arial"/>
          <w:sz w:val="22"/>
          <w:szCs w:val="22"/>
        </w:rPr>
      </w:pPr>
    </w:p>
    <w:p w14:paraId="67512CDB" w14:textId="77777777" w:rsidR="006F2D16" w:rsidRDefault="006F2D16" w:rsidP="006F2D16">
      <w:pPr>
        <w:rPr>
          <w:rFonts w:ascii="Arial" w:hAnsi="Arial" w:cs="Arial"/>
          <w:sz w:val="22"/>
          <w:szCs w:val="22"/>
        </w:rPr>
      </w:pPr>
    </w:p>
    <w:p w14:paraId="3032BC3B" w14:textId="77777777" w:rsidR="006F2D16" w:rsidRPr="00673B0E" w:rsidRDefault="006F2D16" w:rsidP="006F2D16">
      <w:pPr>
        <w:rPr>
          <w:rFonts w:ascii="Arial" w:hAnsi="Arial" w:cs="Arial"/>
          <w:sz w:val="22"/>
          <w:szCs w:val="22"/>
        </w:rPr>
      </w:pPr>
    </w:p>
    <w:p w14:paraId="256BE1C7" w14:textId="77777777" w:rsidR="00DC6CCC" w:rsidRPr="00673B0E" w:rsidRDefault="00DC6CCC" w:rsidP="006F2D16">
      <w:pPr>
        <w:rPr>
          <w:rFonts w:ascii="Arial" w:hAnsi="Arial" w:cs="Arial"/>
          <w:sz w:val="22"/>
          <w:szCs w:val="22"/>
        </w:rPr>
      </w:pPr>
    </w:p>
    <w:p w14:paraId="36C14791" w14:textId="77777777" w:rsidR="002E2330" w:rsidRDefault="002E2330" w:rsidP="006F2D16">
      <w:pPr>
        <w:rPr>
          <w:rFonts w:ascii="Arial" w:hAnsi="Arial" w:cs="Arial"/>
          <w:b/>
          <w:sz w:val="22"/>
          <w:szCs w:val="22"/>
        </w:rPr>
      </w:pPr>
      <w:r w:rsidRPr="006F2D16">
        <w:rPr>
          <w:rFonts w:ascii="Arial" w:hAnsi="Arial" w:cs="Arial"/>
          <w:b/>
          <w:sz w:val="22"/>
          <w:szCs w:val="22"/>
        </w:rPr>
        <w:t>6.-RESPONSABILIDADES</w:t>
      </w:r>
    </w:p>
    <w:p w14:paraId="2FE348F6" w14:textId="77777777" w:rsidR="006F2D16" w:rsidRPr="006F2D16" w:rsidRDefault="006F2D16" w:rsidP="006F2D16">
      <w:pPr>
        <w:rPr>
          <w:rFonts w:ascii="Arial" w:hAnsi="Arial" w:cs="Arial"/>
          <w:b/>
          <w:sz w:val="22"/>
          <w:szCs w:val="22"/>
        </w:rPr>
      </w:pPr>
    </w:p>
    <w:p w14:paraId="3D72E38D" w14:textId="77777777" w:rsidR="002E2330" w:rsidRPr="00507683" w:rsidRDefault="002E2330" w:rsidP="006F2D16">
      <w:pPr>
        <w:jc w:val="both"/>
        <w:rPr>
          <w:rFonts w:ascii="Arial" w:eastAsiaTheme="minorHAnsi" w:hAnsi="Arial" w:cs="Arial"/>
          <w:sz w:val="22"/>
          <w:szCs w:val="22"/>
          <w:lang w:eastAsia="en-US"/>
        </w:rPr>
      </w:pPr>
      <w:r w:rsidRPr="00507683">
        <w:rPr>
          <w:rFonts w:ascii="Arial" w:eastAsiaTheme="minorHAnsi" w:hAnsi="Arial" w:cs="Arial"/>
          <w:sz w:val="22"/>
          <w:szCs w:val="22"/>
          <w:lang w:eastAsia="en-US"/>
        </w:rPr>
        <w:t>El ALUMNO es absolutamente responsable de todas las actividades que desarrolle dentro del ámbito de la Residencia Universitaria, como así también de su seguridad, quedando la UNIVERSIDAD libre de todo reclamo y/o acciones legales respecto de ello. La UNIVERSIDAD no se responsabilizara de todas aquellas consecuencias dañosas que pudiera sufrir el ALUMNO  personalmente o en sus bienes por la acción de un tercero, su propio actuar o en forma fortuita.---</w:t>
      </w:r>
    </w:p>
    <w:p w14:paraId="7B907E6C" w14:textId="77777777" w:rsidR="00DC6CCC" w:rsidRDefault="00DC6CCC" w:rsidP="006F2D16">
      <w:pPr>
        <w:rPr>
          <w:rFonts w:ascii="Arial" w:hAnsi="Arial" w:cs="Arial"/>
          <w:sz w:val="22"/>
          <w:szCs w:val="22"/>
        </w:rPr>
      </w:pPr>
    </w:p>
    <w:p w14:paraId="714EEC25" w14:textId="77777777" w:rsidR="00DC6CCC" w:rsidRDefault="00DC6CCC" w:rsidP="006F2D16">
      <w:pPr>
        <w:rPr>
          <w:rFonts w:ascii="Arial" w:hAnsi="Arial" w:cs="Arial"/>
          <w:sz w:val="22"/>
          <w:szCs w:val="22"/>
        </w:rPr>
      </w:pPr>
    </w:p>
    <w:p w14:paraId="7BC62B78" w14:textId="77777777" w:rsidR="0072126E" w:rsidRDefault="0072126E" w:rsidP="006F2D16">
      <w:pPr>
        <w:rPr>
          <w:rFonts w:ascii="Arial" w:hAnsi="Arial" w:cs="Arial"/>
          <w:sz w:val="22"/>
          <w:szCs w:val="22"/>
        </w:rPr>
      </w:pPr>
    </w:p>
    <w:p w14:paraId="7C7E8750" w14:textId="77777777" w:rsidR="0072126E" w:rsidRDefault="0072126E" w:rsidP="006F2D16">
      <w:pPr>
        <w:rPr>
          <w:rFonts w:ascii="Arial" w:hAnsi="Arial" w:cs="Arial"/>
          <w:sz w:val="22"/>
          <w:szCs w:val="22"/>
        </w:rPr>
      </w:pPr>
    </w:p>
    <w:p w14:paraId="1D19F77C" w14:textId="77777777" w:rsidR="0072126E" w:rsidRDefault="0072126E" w:rsidP="006F2D16">
      <w:pPr>
        <w:rPr>
          <w:rFonts w:ascii="Arial" w:hAnsi="Arial" w:cs="Arial"/>
          <w:sz w:val="22"/>
          <w:szCs w:val="22"/>
        </w:rPr>
      </w:pPr>
    </w:p>
    <w:p w14:paraId="0838076C" w14:textId="77777777" w:rsidR="00DC6CCC" w:rsidRPr="00164AB0" w:rsidRDefault="00DC6CCC" w:rsidP="006F2D16">
      <w:pPr>
        <w:jc w:val="right"/>
        <w:rPr>
          <w:rFonts w:ascii="Arial" w:hAnsi="Arial" w:cs="Arial"/>
          <w:sz w:val="22"/>
          <w:szCs w:val="22"/>
        </w:rPr>
      </w:pPr>
      <w:r>
        <w:rPr>
          <w:rFonts w:ascii="Arial" w:hAnsi="Arial" w:cs="Arial"/>
          <w:sz w:val="22"/>
          <w:szCs w:val="22"/>
        </w:rPr>
        <w:tab/>
        <w:t>____</w:t>
      </w:r>
      <w:r w:rsidRPr="00164AB0">
        <w:rPr>
          <w:rFonts w:ascii="Arial" w:hAnsi="Arial" w:cs="Arial"/>
          <w:sz w:val="22"/>
          <w:szCs w:val="22"/>
        </w:rPr>
        <w:t>__________________________</w:t>
      </w:r>
    </w:p>
    <w:p w14:paraId="688176A0" w14:textId="77777777" w:rsidR="00DC6CCC" w:rsidRPr="00164AB0" w:rsidRDefault="00DC6CCC" w:rsidP="006F2D16">
      <w:pPr>
        <w:jc w:val="right"/>
        <w:rPr>
          <w:rFonts w:ascii="Arial" w:hAnsi="Arial" w:cs="Arial"/>
          <w:sz w:val="22"/>
          <w:szCs w:val="22"/>
        </w:rPr>
      </w:pPr>
      <w:r w:rsidRPr="00164AB0">
        <w:rPr>
          <w:rFonts w:ascii="Arial" w:hAnsi="Arial" w:cs="Arial"/>
          <w:sz w:val="22"/>
          <w:szCs w:val="22"/>
        </w:rPr>
        <w:t>Firma</w:t>
      </w:r>
      <w:r>
        <w:rPr>
          <w:rFonts w:ascii="Arial" w:hAnsi="Arial" w:cs="Arial"/>
          <w:sz w:val="22"/>
          <w:szCs w:val="22"/>
        </w:rPr>
        <w:t>, DNI</w:t>
      </w:r>
      <w:r w:rsidRPr="00164AB0">
        <w:rPr>
          <w:rFonts w:ascii="Arial" w:hAnsi="Arial" w:cs="Arial"/>
          <w:sz w:val="22"/>
          <w:szCs w:val="22"/>
        </w:rPr>
        <w:t xml:space="preserve"> y aclaración del solicitante</w:t>
      </w:r>
    </w:p>
    <w:p w14:paraId="49B0C166" w14:textId="77777777" w:rsidR="00DC6CCC" w:rsidRPr="00673B0E" w:rsidRDefault="00DC6CCC" w:rsidP="006F2D16">
      <w:pPr>
        <w:tabs>
          <w:tab w:val="left" w:pos="5627"/>
        </w:tabs>
        <w:rPr>
          <w:rFonts w:ascii="Arial" w:hAnsi="Arial" w:cs="Arial"/>
          <w:sz w:val="22"/>
          <w:szCs w:val="22"/>
        </w:rPr>
      </w:pPr>
    </w:p>
    <w:p w14:paraId="1CF847C3" w14:textId="77777777" w:rsidR="00330B02" w:rsidRDefault="00330B02" w:rsidP="006F2D16"/>
    <w:sectPr w:rsidR="00330B02" w:rsidSect="0097366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B8FAF" w14:textId="77777777" w:rsidR="00BC1354" w:rsidRDefault="00BC1354" w:rsidP="00D92EB1">
      <w:r>
        <w:separator/>
      </w:r>
    </w:p>
  </w:endnote>
  <w:endnote w:type="continuationSeparator" w:id="0">
    <w:p w14:paraId="5A55436F" w14:textId="77777777" w:rsidR="00BC1354" w:rsidRDefault="00BC1354" w:rsidP="00D9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6497832"/>
      <w:docPartObj>
        <w:docPartGallery w:val="Page Numbers (Bottom of Page)"/>
        <w:docPartUnique/>
      </w:docPartObj>
    </w:sdtPr>
    <w:sdtEndPr/>
    <w:sdtContent>
      <w:p w14:paraId="34DA9D4F" w14:textId="77777777" w:rsidR="00D479DF" w:rsidRDefault="00E947F2">
        <w:pPr>
          <w:pStyle w:val="Piedepgina"/>
          <w:jc w:val="right"/>
        </w:pPr>
        <w:r>
          <w:fldChar w:fldCharType="begin"/>
        </w:r>
        <w:r w:rsidR="002E2330">
          <w:instrText>PAGE   \* MERGEFORMAT</w:instrText>
        </w:r>
        <w:r>
          <w:fldChar w:fldCharType="separate"/>
        </w:r>
        <w:r w:rsidR="00B111FB">
          <w:rPr>
            <w:noProof/>
          </w:rPr>
          <w:t>6</w:t>
        </w:r>
        <w:r>
          <w:rPr>
            <w:noProof/>
          </w:rPr>
          <w:fldChar w:fldCharType="end"/>
        </w:r>
      </w:p>
    </w:sdtContent>
  </w:sdt>
  <w:p w14:paraId="41D1BFC2" w14:textId="77777777" w:rsidR="00D479DF" w:rsidRDefault="00BC13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4725C" w14:textId="77777777" w:rsidR="00BC1354" w:rsidRDefault="00BC1354" w:rsidP="00D92EB1">
      <w:r>
        <w:separator/>
      </w:r>
    </w:p>
  </w:footnote>
  <w:footnote w:type="continuationSeparator" w:id="0">
    <w:p w14:paraId="6774431B" w14:textId="77777777" w:rsidR="00BC1354" w:rsidRDefault="00BC1354" w:rsidP="00D92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CDDB9" w14:textId="77777777" w:rsidR="00D479DF" w:rsidRDefault="002E2330" w:rsidP="00673B0E">
    <w:pPr>
      <w:pStyle w:val="Textoindependiente"/>
      <w:jc w:val="center"/>
      <w:rPr>
        <w:rFonts w:ascii="Arial" w:hAnsi="Arial"/>
        <w:noProof/>
        <w:sz w:val="20"/>
      </w:rPr>
    </w:pPr>
    <w:r w:rsidRPr="00112B40">
      <w:rPr>
        <w:rFonts w:ascii="Arial" w:hAnsi="Arial"/>
        <w:noProof/>
        <w:sz w:val="20"/>
      </w:rPr>
      <w:object w:dxaOrig="1841" w:dyaOrig="2001" w14:anchorId="6EB5AC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2.75pt" fillcolor="window">
          <v:imagedata r:id="rId1" o:title=""/>
        </v:shape>
        <o:OLEObject Type="Embed" ProgID="Word.Picture.8" ShapeID="_x0000_i1025" DrawAspect="Content" ObjectID="_1664118248" r:id="rId2"/>
      </w:object>
    </w:r>
  </w:p>
  <w:p w14:paraId="3042BA41" w14:textId="77777777" w:rsidR="00D479DF" w:rsidRDefault="002E2330" w:rsidP="00673B0E">
    <w:pPr>
      <w:pStyle w:val="Textoindependiente"/>
      <w:jc w:val="center"/>
      <w:rPr>
        <w:rFonts w:ascii="Comic Sans MS" w:hAnsi="Comic Sans MS"/>
        <w:noProof/>
        <w:sz w:val="20"/>
      </w:rPr>
    </w:pPr>
    <w:r>
      <w:rPr>
        <w:rFonts w:ascii="Comic Sans MS" w:hAnsi="Comic Sans MS"/>
        <w:noProof/>
        <w:sz w:val="20"/>
      </w:rPr>
      <w:t>Ministerio de Educación de la Nación</w:t>
    </w:r>
  </w:p>
  <w:p w14:paraId="0AF0245C" w14:textId="77777777" w:rsidR="00D479DF" w:rsidRDefault="002E2330" w:rsidP="00673B0E">
    <w:pPr>
      <w:pStyle w:val="Textoindependiente"/>
      <w:jc w:val="center"/>
      <w:rPr>
        <w:rFonts w:ascii="Comic Sans MS" w:hAnsi="Comic Sans MS"/>
        <w:noProof/>
        <w:sz w:val="20"/>
      </w:rPr>
    </w:pPr>
    <w:r>
      <w:rPr>
        <w:rFonts w:ascii="Comic Sans MS" w:hAnsi="Comic Sans MS"/>
        <w:noProof/>
        <w:sz w:val="20"/>
      </w:rPr>
      <w:t>Univesidad Tecnológica Nacional</w:t>
    </w:r>
  </w:p>
  <w:p w14:paraId="39AFA19B" w14:textId="77777777" w:rsidR="00D479DF" w:rsidRDefault="002E2330" w:rsidP="00673B0E">
    <w:pPr>
      <w:pStyle w:val="Textoindependiente"/>
      <w:jc w:val="center"/>
      <w:rPr>
        <w:rFonts w:ascii="Comic Sans MS" w:hAnsi="Comic Sans MS"/>
        <w:noProof/>
        <w:sz w:val="20"/>
      </w:rPr>
    </w:pPr>
    <w:r>
      <w:rPr>
        <w:rFonts w:ascii="Comic Sans MS" w:hAnsi="Comic Sans MS"/>
        <w:noProof/>
        <w:sz w:val="20"/>
      </w:rPr>
      <w:t>Facultad Regional del Neuquén</w:t>
    </w:r>
  </w:p>
  <w:p w14:paraId="21D79C64" w14:textId="77777777" w:rsidR="00D479DF" w:rsidRPr="008500D5" w:rsidRDefault="00BC135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71F3"/>
    <w:multiLevelType w:val="hybridMultilevel"/>
    <w:tmpl w:val="F66E6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A0CE6"/>
    <w:multiLevelType w:val="hybridMultilevel"/>
    <w:tmpl w:val="ECCE1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E6BD3"/>
    <w:multiLevelType w:val="hybridMultilevel"/>
    <w:tmpl w:val="7EFE6DE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B7D7377"/>
    <w:multiLevelType w:val="hybridMultilevel"/>
    <w:tmpl w:val="F7AC02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1911E29"/>
    <w:multiLevelType w:val="hybridMultilevel"/>
    <w:tmpl w:val="5488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6E22C9"/>
    <w:multiLevelType w:val="hybridMultilevel"/>
    <w:tmpl w:val="FA7E7BEE"/>
    <w:lvl w:ilvl="0" w:tplc="2E2CA600">
      <w:start w:val="2"/>
      <w:numFmt w:val="upp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6" w15:restartNumberingAfterBreak="0">
    <w:nsid w:val="4F146D64"/>
    <w:multiLevelType w:val="hybridMultilevel"/>
    <w:tmpl w:val="3F3672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9C225C5"/>
    <w:multiLevelType w:val="hybridMultilevel"/>
    <w:tmpl w:val="5FDE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5B53B1"/>
    <w:multiLevelType w:val="hybridMultilevel"/>
    <w:tmpl w:val="0B306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212E4C"/>
    <w:multiLevelType w:val="hybridMultilevel"/>
    <w:tmpl w:val="23340E0E"/>
    <w:lvl w:ilvl="0" w:tplc="CE54FEC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35545B"/>
    <w:multiLevelType w:val="hybridMultilevel"/>
    <w:tmpl w:val="64322912"/>
    <w:lvl w:ilvl="0" w:tplc="04090001">
      <w:start w:val="1"/>
      <w:numFmt w:val="bullet"/>
      <w:lvlText w:val=""/>
      <w:lvlJc w:val="left"/>
      <w:pPr>
        <w:ind w:left="720" w:hanging="360"/>
      </w:pPr>
      <w:rPr>
        <w:rFonts w:ascii="Symbol" w:hAnsi="Symbol" w:hint="default"/>
      </w:rPr>
    </w:lvl>
    <w:lvl w:ilvl="1" w:tplc="167A993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17283F"/>
    <w:multiLevelType w:val="hybridMultilevel"/>
    <w:tmpl w:val="652824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11"/>
  </w:num>
  <w:num w:numId="6">
    <w:abstractNumId w:val="8"/>
  </w:num>
  <w:num w:numId="7">
    <w:abstractNumId w:val="0"/>
  </w:num>
  <w:num w:numId="8">
    <w:abstractNumId w:val="9"/>
  </w:num>
  <w:num w:numId="9">
    <w:abstractNumId w:val="10"/>
  </w:num>
  <w:num w:numId="10">
    <w:abstractNumId w:val="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6CCC"/>
    <w:rsid w:val="000A4DEB"/>
    <w:rsid w:val="002318B3"/>
    <w:rsid w:val="002E2330"/>
    <w:rsid w:val="002F7875"/>
    <w:rsid w:val="0032220D"/>
    <w:rsid w:val="00323C2F"/>
    <w:rsid w:val="00330B02"/>
    <w:rsid w:val="00344CF3"/>
    <w:rsid w:val="003D3525"/>
    <w:rsid w:val="00402BBA"/>
    <w:rsid w:val="00507683"/>
    <w:rsid w:val="00690D40"/>
    <w:rsid w:val="006B5777"/>
    <w:rsid w:val="006F2D16"/>
    <w:rsid w:val="0072126E"/>
    <w:rsid w:val="00757FE5"/>
    <w:rsid w:val="00895C17"/>
    <w:rsid w:val="00987F6D"/>
    <w:rsid w:val="00B111FB"/>
    <w:rsid w:val="00BA080C"/>
    <w:rsid w:val="00BC1354"/>
    <w:rsid w:val="00BE54D6"/>
    <w:rsid w:val="00BE59CB"/>
    <w:rsid w:val="00C5138E"/>
    <w:rsid w:val="00C83FCF"/>
    <w:rsid w:val="00CA6B93"/>
    <w:rsid w:val="00D26E85"/>
    <w:rsid w:val="00D92EB1"/>
    <w:rsid w:val="00DC6CCC"/>
    <w:rsid w:val="00DE6278"/>
    <w:rsid w:val="00E87A13"/>
    <w:rsid w:val="00E947F2"/>
    <w:rsid w:val="00EB7682"/>
    <w:rsid w:val="00EE37DE"/>
    <w:rsid w:val="00F76D5B"/>
    <w:rsid w:val="00FF74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FB9C325"/>
  <w15:docId w15:val="{869AC64F-4F5F-4801-980F-FA69F323D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C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6CCC"/>
    <w:pPr>
      <w:tabs>
        <w:tab w:val="center" w:pos="4419"/>
        <w:tab w:val="right" w:pos="8838"/>
      </w:tabs>
    </w:pPr>
  </w:style>
  <w:style w:type="character" w:customStyle="1" w:styleId="EncabezadoCar">
    <w:name w:val="Encabezado Car"/>
    <w:basedOn w:val="Fuentedeprrafopredeter"/>
    <w:link w:val="Encabezado"/>
    <w:uiPriority w:val="99"/>
    <w:rsid w:val="00DC6C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C6CCC"/>
    <w:pPr>
      <w:tabs>
        <w:tab w:val="center" w:pos="4419"/>
        <w:tab w:val="right" w:pos="8838"/>
      </w:tabs>
    </w:pPr>
  </w:style>
  <w:style w:type="character" w:customStyle="1" w:styleId="PiedepginaCar">
    <w:name w:val="Pie de página Car"/>
    <w:basedOn w:val="Fuentedeprrafopredeter"/>
    <w:link w:val="Piedepgina"/>
    <w:uiPriority w:val="99"/>
    <w:rsid w:val="00DC6CCC"/>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DC6CCC"/>
    <w:rPr>
      <w:i/>
      <w:sz w:val="28"/>
      <w:szCs w:val="20"/>
    </w:rPr>
  </w:style>
  <w:style w:type="character" w:customStyle="1" w:styleId="TextoindependienteCar">
    <w:name w:val="Texto independiente Car"/>
    <w:basedOn w:val="Fuentedeprrafopredeter"/>
    <w:link w:val="Textoindependiente"/>
    <w:rsid w:val="00DC6CCC"/>
    <w:rPr>
      <w:rFonts w:ascii="Times New Roman" w:eastAsia="Times New Roman" w:hAnsi="Times New Roman" w:cs="Times New Roman"/>
      <w:i/>
      <w:sz w:val="28"/>
      <w:szCs w:val="20"/>
      <w:lang w:eastAsia="es-ES"/>
    </w:rPr>
  </w:style>
  <w:style w:type="paragraph" w:styleId="Prrafodelista">
    <w:name w:val="List Paragraph"/>
    <w:basedOn w:val="Normal"/>
    <w:uiPriority w:val="34"/>
    <w:qFormat/>
    <w:rsid w:val="00DC6CCC"/>
    <w:pPr>
      <w:ind w:left="720"/>
      <w:contextualSpacing/>
    </w:pPr>
  </w:style>
  <w:style w:type="character" w:styleId="Refdecomentario">
    <w:name w:val="annotation reference"/>
    <w:basedOn w:val="Fuentedeprrafopredeter"/>
    <w:uiPriority w:val="99"/>
    <w:semiHidden/>
    <w:unhideWhenUsed/>
    <w:rsid w:val="00DC6CCC"/>
    <w:rPr>
      <w:sz w:val="16"/>
      <w:szCs w:val="16"/>
    </w:rPr>
  </w:style>
  <w:style w:type="paragraph" w:styleId="Textocomentario">
    <w:name w:val="annotation text"/>
    <w:basedOn w:val="Normal"/>
    <w:link w:val="TextocomentarioCar"/>
    <w:uiPriority w:val="99"/>
    <w:semiHidden/>
    <w:unhideWhenUsed/>
    <w:rsid w:val="00DC6CCC"/>
    <w:rPr>
      <w:sz w:val="20"/>
      <w:szCs w:val="20"/>
    </w:rPr>
  </w:style>
  <w:style w:type="character" w:customStyle="1" w:styleId="TextocomentarioCar">
    <w:name w:val="Texto comentario Car"/>
    <w:basedOn w:val="Fuentedeprrafopredeter"/>
    <w:link w:val="Textocomentario"/>
    <w:uiPriority w:val="99"/>
    <w:semiHidden/>
    <w:rsid w:val="00DC6CCC"/>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DC6CCC"/>
    <w:rPr>
      <w:rFonts w:ascii="Tahoma" w:hAnsi="Tahoma" w:cs="Tahoma"/>
      <w:sz w:val="16"/>
      <w:szCs w:val="16"/>
    </w:rPr>
  </w:style>
  <w:style w:type="character" w:customStyle="1" w:styleId="TextodegloboCar">
    <w:name w:val="Texto de globo Car"/>
    <w:basedOn w:val="Fuentedeprrafopredeter"/>
    <w:link w:val="Textodeglobo"/>
    <w:uiPriority w:val="99"/>
    <w:semiHidden/>
    <w:rsid w:val="00DC6CCC"/>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2387</Words>
  <Characters>13134</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cristina elizabeth winkler</cp:lastModifiedBy>
  <cp:revision>2</cp:revision>
  <cp:lastPrinted>2015-11-25T22:48:00Z</cp:lastPrinted>
  <dcterms:created xsi:type="dcterms:W3CDTF">2020-10-13T21:18:00Z</dcterms:created>
  <dcterms:modified xsi:type="dcterms:W3CDTF">2020-10-13T21:18:00Z</dcterms:modified>
</cp:coreProperties>
</file>